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88560" w14:textId="5BD2DA6C" w:rsidR="00617A26" w:rsidRDefault="00617A26" w:rsidP="00617A26">
      <w:pPr>
        <w:pStyle w:val="CRCoverPage"/>
        <w:tabs>
          <w:tab w:val="right" w:pos="9639"/>
        </w:tabs>
        <w:spacing w:after="0"/>
        <w:rPr>
          <w:b/>
          <w:i/>
          <w:noProof/>
          <w:sz w:val="28"/>
        </w:rPr>
      </w:pPr>
      <w:bookmarkStart w:id="0" w:name="_Hlk209771748"/>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w:t>
        </w:r>
        <w:r>
          <w:rPr>
            <w:b/>
            <w:noProof/>
            <w:sz w:val="24"/>
          </w:rPr>
          <w:t>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S6-25</w:t>
        </w:r>
      </w:fldSimple>
      <w:r w:rsidR="00D37760">
        <w:rPr>
          <w:b/>
          <w:i/>
          <w:noProof/>
          <w:sz w:val="28"/>
        </w:rPr>
        <w:t>4157</w:t>
      </w:r>
    </w:p>
    <w:p w14:paraId="7CB45193" w14:textId="0C417631" w:rsidR="001E41F3" w:rsidRDefault="00617A26" w:rsidP="00617A26">
      <w:pPr>
        <w:pStyle w:val="CRCoverPage"/>
        <w:outlineLvl w:val="0"/>
        <w:rPr>
          <w:b/>
          <w:noProof/>
          <w:sz w:val="24"/>
        </w:rPr>
      </w:pPr>
      <w:r>
        <w:rPr>
          <w:b/>
          <w:noProof/>
          <w:sz w:val="24"/>
        </w:rPr>
        <w:t xml:space="preserve">Wuhan, China, </w:t>
      </w:r>
      <w:fldSimple w:instr=" DOCPROPERTY  StartDate  \* MERGEFORMAT ">
        <w:r>
          <w:rPr>
            <w:b/>
            <w:noProof/>
            <w:sz w:val="24"/>
          </w:rPr>
          <w:t>13</w:t>
        </w:r>
        <w:r w:rsidRPr="00BA51D9">
          <w:rPr>
            <w:b/>
            <w:noProof/>
            <w:sz w:val="24"/>
          </w:rPr>
          <w:t xml:space="preserve">th </w:t>
        </w:r>
        <w:r>
          <w:rPr>
            <w:b/>
            <w:noProof/>
            <w:sz w:val="24"/>
          </w:rPr>
          <w:t>O</w:t>
        </w:r>
        <w:r>
          <w:rPr>
            <w:rFonts w:hint="eastAsia"/>
            <w:b/>
            <w:noProof/>
            <w:sz w:val="24"/>
            <w:lang w:eastAsia="zh-CN"/>
          </w:rPr>
          <w:t>ct</w:t>
        </w:r>
        <w:r w:rsidRPr="00BA51D9">
          <w:rPr>
            <w:b/>
            <w:noProof/>
            <w:sz w:val="24"/>
          </w:rPr>
          <w:t xml:space="preserve"> 2025</w:t>
        </w:r>
      </w:fldSimple>
      <w:r>
        <w:rPr>
          <w:b/>
          <w:noProof/>
          <w:sz w:val="24"/>
        </w:rPr>
        <w:t xml:space="preserve"> - </w:t>
      </w:r>
      <w:fldSimple w:instr=" DOCPROPERTY  EndDate  \* MERGEFORMAT ">
        <w:r>
          <w:rPr>
            <w:b/>
            <w:noProof/>
            <w:sz w:val="24"/>
          </w:rPr>
          <w:t>17</w:t>
        </w:r>
        <w:r w:rsidRPr="00BA51D9">
          <w:rPr>
            <w:b/>
            <w:noProof/>
            <w:sz w:val="24"/>
          </w:rPr>
          <w:t xml:space="preserve">th </w:t>
        </w:r>
        <w:r>
          <w:rPr>
            <w:b/>
            <w:noProof/>
            <w:sz w:val="24"/>
          </w:rPr>
          <w:t>Oct</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0DF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887E6" w:rsidR="001E41F3" w:rsidRPr="00410371" w:rsidRDefault="00D37760" w:rsidP="00547111">
            <w:pPr>
              <w:pStyle w:val="CRCoverPage"/>
              <w:spacing w:after="0"/>
              <w:rPr>
                <w:noProof/>
              </w:rPr>
            </w:pPr>
            <w:r w:rsidRPr="00D37760">
              <w:rPr>
                <w:b/>
                <w:noProof/>
                <w:sz w:val="28"/>
              </w:rPr>
              <w:t>0163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F0DF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DE3C3" w:rsidR="001E41F3" w:rsidRPr="00410371" w:rsidRDefault="00CF0DF5">
            <w:pPr>
              <w:pStyle w:val="CRCoverPage"/>
              <w:spacing w:after="0"/>
              <w:jc w:val="center"/>
              <w:rPr>
                <w:noProof/>
                <w:sz w:val="28"/>
              </w:rPr>
            </w:pPr>
            <w:r>
              <w:fldChar w:fldCharType="begin"/>
            </w:r>
            <w:r>
              <w:instrText xml:space="preserve"> DOCPROPERTY  Version  \* MERGEFORMAT </w:instrText>
            </w:r>
            <w:r>
              <w:fldChar w:fldCharType="separate"/>
            </w:r>
            <w:r w:rsidR="00366C66">
              <w:rPr>
                <w:b/>
                <w:noProof/>
                <w:sz w:val="28"/>
              </w:rPr>
              <w:t>20</w:t>
            </w:r>
            <w:r w:rsidR="00E13F3D" w:rsidRPr="00410371">
              <w:rPr>
                <w:b/>
                <w:noProof/>
                <w:sz w:val="28"/>
              </w:rPr>
              <w:t>.</w:t>
            </w:r>
            <w:r w:rsidR="00366C66">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541BB" w:rsidR="00F25D98" w:rsidRDefault="006262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79115" w:rsidR="00F25D98" w:rsidRDefault="006262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8A8F8" w:rsidR="001E41F3" w:rsidRDefault="00CF0DF5">
            <w:pPr>
              <w:pStyle w:val="CRCoverPage"/>
              <w:spacing w:after="0"/>
              <w:ind w:left="100"/>
              <w:rPr>
                <w:noProof/>
              </w:rPr>
            </w:pPr>
            <w:r>
              <w:fldChar w:fldCharType="begin"/>
            </w:r>
            <w:r>
              <w:instrText xml:space="preserve"> DOCPROPERTY  CrTitle  \* MERGEFORMAT </w:instrText>
            </w:r>
            <w:r>
              <w:fldChar w:fldCharType="separate"/>
            </w:r>
            <w:r w:rsidR="00366C66" w:rsidRPr="00366C66">
              <w:t>Clarification</w:t>
            </w:r>
            <w:r w:rsidR="00366C66">
              <w:t xml:space="preserve"> </w:t>
            </w:r>
            <w:r w:rsidR="00366C66">
              <w:rPr>
                <w:rFonts w:hint="eastAsia"/>
                <w:lang w:eastAsia="zh-CN"/>
              </w:rPr>
              <w:t>on</w:t>
            </w:r>
            <w:r w:rsidR="00366C66">
              <w:t xml:space="preserve"> SEALDD functional model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53F5" w14:paraId="46D5D7C2" w14:textId="77777777" w:rsidTr="00547111">
        <w:tc>
          <w:tcPr>
            <w:tcW w:w="1843" w:type="dxa"/>
            <w:tcBorders>
              <w:left w:val="single" w:sz="4" w:space="0" w:color="auto"/>
            </w:tcBorders>
          </w:tcPr>
          <w:p w14:paraId="45A6C2C4" w14:textId="77777777" w:rsidR="00D353F5" w:rsidRDefault="00D353F5" w:rsidP="00D353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EEB0F" w:rsidR="00D353F5" w:rsidRDefault="00D353F5" w:rsidP="00D353F5">
            <w:pPr>
              <w:pStyle w:val="CRCoverPage"/>
              <w:spacing w:after="0"/>
              <w:ind w:left="100"/>
              <w:rPr>
                <w:noProof/>
              </w:rPr>
            </w:pPr>
            <w:r>
              <w:t>Huawei, Hisilicon</w:t>
            </w:r>
          </w:p>
        </w:tc>
      </w:tr>
      <w:tr w:rsidR="00D353F5" w14:paraId="4196B218" w14:textId="77777777" w:rsidTr="00547111">
        <w:tc>
          <w:tcPr>
            <w:tcW w:w="1843" w:type="dxa"/>
            <w:tcBorders>
              <w:left w:val="single" w:sz="4" w:space="0" w:color="auto"/>
            </w:tcBorders>
          </w:tcPr>
          <w:p w14:paraId="14C300BA" w14:textId="77777777" w:rsidR="00D353F5" w:rsidRDefault="00D353F5" w:rsidP="00D353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5190D6" w:rsidR="00D353F5" w:rsidRDefault="00D353F5" w:rsidP="00D353F5">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73398" w:rsidR="001E41F3" w:rsidRDefault="00617A26">
            <w:pPr>
              <w:pStyle w:val="CRCoverPage"/>
              <w:spacing w:after="0"/>
              <w:ind w:left="100"/>
              <w:rPr>
                <w:noProof/>
              </w:rPr>
            </w:pPr>
            <w:r>
              <w:t>TEI 20</w:t>
            </w:r>
            <w:r w:rsidR="00366C66">
              <w:t>, 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0E38C0" w:rsidR="001E41F3" w:rsidRDefault="00CF0DF5">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617A26">
              <w:rPr>
                <w:noProof/>
              </w:rPr>
              <w:t>9</w:t>
            </w:r>
            <w:r w:rsidR="00D24991">
              <w:rPr>
                <w:noProof/>
              </w:rPr>
              <w:t>-</w:t>
            </w:r>
            <w:r w:rsidR="00617A26">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0DF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480BD" w:rsidR="001E41F3" w:rsidRDefault="00CF0DF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A1079">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728A00" w:rsidR="001E41F3" w:rsidRDefault="006262F7" w:rsidP="006262F7">
            <w:pPr>
              <w:pStyle w:val="CRCoverPage"/>
              <w:spacing w:after="0"/>
              <w:ind w:left="100"/>
              <w:rPr>
                <w:noProof/>
              </w:rPr>
            </w:pPr>
            <w:r>
              <w:rPr>
                <w:noProof/>
              </w:rPr>
              <w:t xml:space="preserve">The </w:t>
            </w:r>
            <w:r w:rsidR="00E23245">
              <w:rPr>
                <w:noProof/>
              </w:rPr>
              <w:t xml:space="preserve">figure </w:t>
            </w:r>
            <w:r w:rsidR="00E23245">
              <w:rPr>
                <w:lang w:val="en-IN" w:eastAsia="zh-CN"/>
              </w:rPr>
              <w:t>7.2-3</w:t>
            </w:r>
            <w:r>
              <w:rPr>
                <w:noProof/>
              </w:rPr>
              <w:t xml:space="preserve"> in clause </w:t>
            </w:r>
            <w:r w:rsidR="00E23245">
              <w:rPr>
                <w:noProof/>
              </w:rPr>
              <w:t>7.2</w:t>
            </w:r>
            <w:r>
              <w:rPr>
                <w:noProof/>
              </w:rPr>
              <w:t xml:space="preserve"> does not </w:t>
            </w:r>
            <w:r w:rsidR="00E23245" w:rsidRPr="00E23245">
              <w:rPr>
                <w:noProof/>
              </w:rPr>
              <w:t>clearly illustrate the</w:t>
            </w:r>
            <w:r w:rsidR="00366C66">
              <w:rPr>
                <w:noProof/>
              </w:rPr>
              <w:t xml:space="preserve"> concept that the VAL </w:t>
            </w:r>
            <w:r w:rsidR="00366C66">
              <w:rPr>
                <w:rFonts w:hint="eastAsia"/>
                <w:noProof/>
                <w:lang w:eastAsia="zh-CN"/>
              </w:rPr>
              <w:t>server</w:t>
            </w:r>
            <w:r w:rsidR="00366C66">
              <w:rPr>
                <w:noProof/>
              </w:rPr>
              <w:t xml:space="preserve"> </w:t>
            </w:r>
            <w:r w:rsidR="00366C66">
              <w:rPr>
                <w:rFonts w:hint="eastAsia"/>
                <w:noProof/>
                <w:lang w:eastAsia="zh-CN"/>
              </w:rPr>
              <w:t>may</w:t>
            </w:r>
            <w:r w:rsidR="00366C66">
              <w:rPr>
                <w:noProof/>
              </w:rPr>
              <w:t xml:space="preserve"> </w:t>
            </w:r>
            <w:r w:rsidR="00366C66">
              <w:rPr>
                <w:rFonts w:hint="eastAsia"/>
                <w:noProof/>
                <w:lang w:eastAsia="zh-CN"/>
              </w:rPr>
              <w:t>only</w:t>
            </w:r>
            <w:r w:rsidR="00366C66">
              <w:rPr>
                <w:noProof/>
              </w:rPr>
              <w:t xml:space="preserve"> </w:t>
            </w:r>
            <w:r w:rsidR="00366C66">
              <w:rPr>
                <w:rFonts w:hint="eastAsia"/>
                <w:noProof/>
                <w:lang w:eastAsia="zh-CN"/>
              </w:rPr>
              <w:t>have</w:t>
            </w:r>
            <w:r w:rsidR="00366C66">
              <w:rPr>
                <w:noProof/>
              </w:rPr>
              <w:t xml:space="preserve"> </w:t>
            </w:r>
            <w:r w:rsidR="00366C66">
              <w:rPr>
                <w:rFonts w:hint="eastAsia"/>
                <w:noProof/>
                <w:lang w:eastAsia="zh-CN"/>
              </w:rPr>
              <w:t>the</w:t>
            </w:r>
            <w:r w:rsidR="00366C66">
              <w:rPr>
                <w:noProof/>
              </w:rPr>
              <w:t xml:space="preserve"> control plane of SEALDD-S or the </w:t>
            </w:r>
            <w:r w:rsidR="00366C66">
              <w:rPr>
                <w:rFonts w:hint="eastAsia"/>
                <w:noProof/>
                <w:lang w:eastAsia="zh-CN"/>
              </w:rPr>
              <w:t>user</w:t>
            </w:r>
            <w:r w:rsidR="00366C66">
              <w:rPr>
                <w:noProof/>
              </w:rPr>
              <w:t xml:space="preserve"> plane of SEALDD-S rather both</w:t>
            </w:r>
            <w:r w:rsidR="00E2324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DAEBE" w:rsidR="001E41F3" w:rsidRDefault="00DD5494">
            <w:pPr>
              <w:pStyle w:val="CRCoverPage"/>
              <w:spacing w:after="0"/>
              <w:ind w:left="100"/>
              <w:rPr>
                <w:noProof/>
              </w:rPr>
            </w:pPr>
            <w:r>
              <w:rPr>
                <w:noProof/>
              </w:rPr>
              <w:t>A</w:t>
            </w:r>
            <w:r>
              <w:rPr>
                <w:rFonts w:hint="eastAsia"/>
                <w:noProof/>
                <w:lang w:eastAsia="zh-CN"/>
              </w:rPr>
              <w:t>dd</w:t>
            </w:r>
            <w:r>
              <w:rPr>
                <w:noProof/>
              </w:rPr>
              <w:t xml:space="preserve"> </w:t>
            </w:r>
            <w:r w:rsidRPr="004F03FB">
              <w:rPr>
                <w:noProof/>
                <w:lang w:eastAsia="zh-CN"/>
              </w:rPr>
              <w:t>t</w:t>
            </w:r>
            <w:r w:rsidR="00366C66">
              <w:rPr>
                <w:noProof/>
                <w:lang w:eastAsia="zh-CN"/>
              </w:rPr>
              <w:t>wo new functonal model</w:t>
            </w:r>
            <w:r w:rsidRPr="004F03FB">
              <w:rPr>
                <w:noProof/>
                <w:lang w:eastAsia="zh-CN"/>
              </w:rPr>
              <w:t xml:space="preserve"> instances handling SEALDD policy configuration</w:t>
            </w:r>
            <w:r w:rsidR="00366C66">
              <w:rPr>
                <w:noProof/>
                <w:lang w:eastAsia="zh-CN"/>
              </w:rPr>
              <w:t xml:space="preserve"> (control plane of SEALDD-S)</w:t>
            </w:r>
            <w:r w:rsidRPr="004F03FB">
              <w:rPr>
                <w:noProof/>
                <w:lang w:eastAsia="zh-CN"/>
              </w:rPr>
              <w:t xml:space="preserve"> and data </w:t>
            </w:r>
            <w:r>
              <w:rPr>
                <w:rFonts w:hint="eastAsia"/>
                <w:noProof/>
                <w:lang w:eastAsia="zh-CN"/>
              </w:rPr>
              <w:t>transmission</w:t>
            </w:r>
            <w:r w:rsidR="00366C66">
              <w:rPr>
                <w:noProof/>
                <w:lang w:eastAsia="zh-CN"/>
              </w:rPr>
              <w:t xml:space="preserve"> (user plane of SEALDD-S) individually</w:t>
            </w:r>
            <w:r w:rsidR="006262F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262F7" w14:paraId="678D7BF9" w14:textId="77777777" w:rsidTr="00547111">
        <w:tc>
          <w:tcPr>
            <w:tcW w:w="2694" w:type="dxa"/>
            <w:gridSpan w:val="2"/>
            <w:tcBorders>
              <w:left w:val="single" w:sz="4" w:space="0" w:color="auto"/>
              <w:bottom w:val="single" w:sz="4" w:space="0" w:color="auto"/>
            </w:tcBorders>
          </w:tcPr>
          <w:p w14:paraId="4E5CE1B6" w14:textId="77777777" w:rsidR="006262F7" w:rsidRDefault="006262F7" w:rsidP="00626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48557" w:rsidR="006262F7" w:rsidRDefault="00366C66" w:rsidP="006262F7">
            <w:pPr>
              <w:pStyle w:val="CRCoverPage"/>
              <w:spacing w:after="0"/>
              <w:ind w:left="100"/>
              <w:rPr>
                <w:noProof/>
                <w:lang w:eastAsia="zh-CN"/>
              </w:rPr>
            </w:pPr>
            <w:r>
              <w:rPr>
                <w:noProof/>
              </w:rPr>
              <w:t xml:space="preserve">VAL </w:t>
            </w:r>
            <w:r>
              <w:rPr>
                <w:rFonts w:hint="eastAsia"/>
                <w:noProof/>
                <w:lang w:eastAsia="zh-CN"/>
              </w:rPr>
              <w:t>server</w:t>
            </w:r>
            <w:r>
              <w:rPr>
                <w:noProof/>
              </w:rPr>
              <w:t xml:space="preserve"> </w:t>
            </w:r>
            <w:r>
              <w:rPr>
                <w:rFonts w:hint="eastAsia"/>
                <w:noProof/>
                <w:lang w:eastAsia="zh-CN"/>
              </w:rPr>
              <w:t>may</w:t>
            </w:r>
            <w:r>
              <w:rPr>
                <w:noProof/>
              </w:rPr>
              <w:t xml:space="preserve"> </w:t>
            </w:r>
            <w:r>
              <w:rPr>
                <w:rFonts w:hint="eastAsia"/>
                <w:noProof/>
                <w:lang w:eastAsia="zh-CN"/>
              </w:rPr>
              <w:t>only</w:t>
            </w:r>
            <w:r>
              <w:rPr>
                <w:noProof/>
              </w:rPr>
              <w:t xml:space="preserve"> </w:t>
            </w:r>
            <w:r>
              <w:rPr>
                <w:rFonts w:hint="eastAsia"/>
                <w:noProof/>
                <w:lang w:eastAsia="zh-CN"/>
              </w:rPr>
              <w:t>have</w:t>
            </w:r>
            <w:r>
              <w:rPr>
                <w:noProof/>
              </w:rPr>
              <w:t xml:space="preserve"> </w:t>
            </w:r>
            <w:r>
              <w:rPr>
                <w:rFonts w:hint="eastAsia"/>
                <w:noProof/>
                <w:lang w:eastAsia="zh-CN"/>
              </w:rPr>
              <w:t>the</w:t>
            </w:r>
            <w:r>
              <w:rPr>
                <w:noProof/>
              </w:rPr>
              <w:t xml:space="preserve"> control plane of SEALDD-S or the </w:t>
            </w:r>
            <w:r>
              <w:rPr>
                <w:rFonts w:hint="eastAsia"/>
                <w:noProof/>
                <w:lang w:eastAsia="zh-CN"/>
              </w:rPr>
              <w:t>user</w:t>
            </w:r>
            <w:r>
              <w:rPr>
                <w:noProof/>
              </w:rPr>
              <w:t xml:space="preserve"> plane of SEALDD-S is not fully reflected</w:t>
            </w:r>
            <w:r w:rsidR="00E23245" w:rsidRPr="00E23245">
              <w:rPr>
                <w:noProof/>
              </w:rPr>
              <w:t>.</w:t>
            </w:r>
          </w:p>
        </w:tc>
      </w:tr>
      <w:tr w:rsidR="006262F7" w14:paraId="034AF533" w14:textId="77777777" w:rsidTr="00547111">
        <w:tc>
          <w:tcPr>
            <w:tcW w:w="2694" w:type="dxa"/>
            <w:gridSpan w:val="2"/>
          </w:tcPr>
          <w:p w14:paraId="39D9EB5B" w14:textId="77777777" w:rsidR="006262F7" w:rsidRDefault="006262F7" w:rsidP="006262F7">
            <w:pPr>
              <w:pStyle w:val="CRCoverPage"/>
              <w:spacing w:after="0"/>
              <w:rPr>
                <w:b/>
                <w:i/>
                <w:noProof/>
                <w:sz w:val="8"/>
                <w:szCs w:val="8"/>
                <w:lang w:eastAsia="zh-CN"/>
              </w:rPr>
            </w:pPr>
          </w:p>
        </w:tc>
        <w:tc>
          <w:tcPr>
            <w:tcW w:w="6946" w:type="dxa"/>
            <w:gridSpan w:val="9"/>
          </w:tcPr>
          <w:p w14:paraId="7826CB1C" w14:textId="77777777" w:rsidR="006262F7" w:rsidRDefault="006262F7" w:rsidP="006262F7">
            <w:pPr>
              <w:pStyle w:val="CRCoverPage"/>
              <w:spacing w:after="0"/>
              <w:rPr>
                <w:noProof/>
                <w:sz w:val="8"/>
                <w:szCs w:val="8"/>
                <w:lang w:eastAsia="zh-CN"/>
              </w:rPr>
            </w:pPr>
          </w:p>
        </w:tc>
      </w:tr>
      <w:tr w:rsidR="006262F7" w14:paraId="6A17D7AC" w14:textId="77777777" w:rsidTr="00547111">
        <w:tc>
          <w:tcPr>
            <w:tcW w:w="2694" w:type="dxa"/>
            <w:gridSpan w:val="2"/>
            <w:tcBorders>
              <w:top w:val="single" w:sz="4" w:space="0" w:color="auto"/>
              <w:left w:val="single" w:sz="4" w:space="0" w:color="auto"/>
            </w:tcBorders>
          </w:tcPr>
          <w:p w14:paraId="6DAD5B19" w14:textId="77777777" w:rsidR="006262F7" w:rsidRDefault="006262F7" w:rsidP="00626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0CD2F" w:rsidR="006262F7" w:rsidRDefault="00561E4C" w:rsidP="006262F7">
            <w:pPr>
              <w:pStyle w:val="CRCoverPage"/>
              <w:spacing w:after="0"/>
              <w:ind w:left="100"/>
              <w:rPr>
                <w:noProof/>
              </w:rPr>
            </w:pPr>
            <w:r>
              <w:rPr>
                <w:noProof/>
              </w:rPr>
              <w:t>7.2</w:t>
            </w:r>
          </w:p>
        </w:tc>
      </w:tr>
      <w:tr w:rsidR="006262F7" w14:paraId="56E1E6C3" w14:textId="77777777" w:rsidTr="00547111">
        <w:tc>
          <w:tcPr>
            <w:tcW w:w="2694" w:type="dxa"/>
            <w:gridSpan w:val="2"/>
            <w:tcBorders>
              <w:left w:val="single" w:sz="4" w:space="0" w:color="auto"/>
            </w:tcBorders>
          </w:tcPr>
          <w:p w14:paraId="2FB9DE77" w14:textId="77777777" w:rsidR="006262F7" w:rsidRDefault="006262F7" w:rsidP="006262F7">
            <w:pPr>
              <w:pStyle w:val="CRCoverPage"/>
              <w:spacing w:after="0"/>
              <w:rPr>
                <w:b/>
                <w:i/>
                <w:noProof/>
                <w:sz w:val="8"/>
                <w:szCs w:val="8"/>
              </w:rPr>
            </w:pPr>
          </w:p>
        </w:tc>
        <w:tc>
          <w:tcPr>
            <w:tcW w:w="6946" w:type="dxa"/>
            <w:gridSpan w:val="9"/>
            <w:tcBorders>
              <w:right w:val="single" w:sz="4" w:space="0" w:color="auto"/>
            </w:tcBorders>
          </w:tcPr>
          <w:p w14:paraId="0898542D" w14:textId="77777777" w:rsidR="006262F7" w:rsidRDefault="006262F7" w:rsidP="006262F7">
            <w:pPr>
              <w:pStyle w:val="CRCoverPage"/>
              <w:spacing w:after="0"/>
              <w:rPr>
                <w:noProof/>
                <w:sz w:val="8"/>
                <w:szCs w:val="8"/>
              </w:rPr>
            </w:pPr>
          </w:p>
        </w:tc>
      </w:tr>
      <w:tr w:rsidR="006262F7" w14:paraId="76F95A8B" w14:textId="77777777" w:rsidTr="00547111">
        <w:tc>
          <w:tcPr>
            <w:tcW w:w="2694" w:type="dxa"/>
            <w:gridSpan w:val="2"/>
            <w:tcBorders>
              <w:left w:val="single" w:sz="4" w:space="0" w:color="auto"/>
            </w:tcBorders>
          </w:tcPr>
          <w:p w14:paraId="335EAB52" w14:textId="77777777" w:rsidR="006262F7" w:rsidRDefault="006262F7" w:rsidP="00626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62F7" w:rsidRDefault="006262F7" w:rsidP="00626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62F7" w:rsidRDefault="006262F7" w:rsidP="006262F7">
            <w:pPr>
              <w:pStyle w:val="CRCoverPage"/>
              <w:spacing w:after="0"/>
              <w:jc w:val="center"/>
              <w:rPr>
                <w:b/>
                <w:caps/>
                <w:noProof/>
              </w:rPr>
            </w:pPr>
            <w:r>
              <w:rPr>
                <w:b/>
                <w:caps/>
                <w:noProof/>
              </w:rPr>
              <w:t>N</w:t>
            </w:r>
          </w:p>
        </w:tc>
        <w:tc>
          <w:tcPr>
            <w:tcW w:w="2977" w:type="dxa"/>
            <w:gridSpan w:val="4"/>
          </w:tcPr>
          <w:p w14:paraId="304CCBCB" w14:textId="77777777" w:rsidR="006262F7" w:rsidRDefault="006262F7" w:rsidP="00626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62F7" w:rsidRDefault="006262F7" w:rsidP="006262F7">
            <w:pPr>
              <w:pStyle w:val="CRCoverPage"/>
              <w:spacing w:after="0"/>
              <w:ind w:left="99"/>
              <w:rPr>
                <w:noProof/>
              </w:rPr>
            </w:pPr>
          </w:p>
        </w:tc>
      </w:tr>
      <w:tr w:rsidR="006262F7" w14:paraId="34ACE2EB" w14:textId="77777777" w:rsidTr="00547111">
        <w:tc>
          <w:tcPr>
            <w:tcW w:w="2694" w:type="dxa"/>
            <w:gridSpan w:val="2"/>
            <w:tcBorders>
              <w:left w:val="single" w:sz="4" w:space="0" w:color="auto"/>
            </w:tcBorders>
          </w:tcPr>
          <w:p w14:paraId="571382F3" w14:textId="77777777" w:rsidR="006262F7" w:rsidRDefault="006262F7" w:rsidP="00626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4225B" w:rsidR="006262F7" w:rsidRDefault="006262F7" w:rsidP="006262F7">
            <w:pPr>
              <w:pStyle w:val="CRCoverPage"/>
              <w:spacing w:after="0"/>
              <w:jc w:val="center"/>
              <w:rPr>
                <w:b/>
                <w:caps/>
                <w:noProof/>
              </w:rPr>
            </w:pPr>
            <w:r>
              <w:rPr>
                <w:b/>
                <w:caps/>
                <w:noProof/>
              </w:rPr>
              <w:t>N</w:t>
            </w:r>
          </w:p>
        </w:tc>
        <w:tc>
          <w:tcPr>
            <w:tcW w:w="2977" w:type="dxa"/>
            <w:gridSpan w:val="4"/>
          </w:tcPr>
          <w:p w14:paraId="7DB274D8" w14:textId="77777777" w:rsidR="006262F7" w:rsidRDefault="006262F7" w:rsidP="00626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62F7" w:rsidRDefault="006262F7" w:rsidP="006262F7">
            <w:pPr>
              <w:pStyle w:val="CRCoverPage"/>
              <w:spacing w:after="0"/>
              <w:ind w:left="99"/>
              <w:rPr>
                <w:noProof/>
              </w:rPr>
            </w:pPr>
            <w:r>
              <w:rPr>
                <w:noProof/>
              </w:rPr>
              <w:t xml:space="preserve">TS/TR ... CR ... </w:t>
            </w:r>
          </w:p>
        </w:tc>
      </w:tr>
      <w:tr w:rsidR="006262F7" w14:paraId="446DDBAC" w14:textId="77777777" w:rsidTr="00547111">
        <w:tc>
          <w:tcPr>
            <w:tcW w:w="2694" w:type="dxa"/>
            <w:gridSpan w:val="2"/>
            <w:tcBorders>
              <w:left w:val="single" w:sz="4" w:space="0" w:color="auto"/>
            </w:tcBorders>
          </w:tcPr>
          <w:p w14:paraId="678A1AA6" w14:textId="77777777" w:rsidR="006262F7" w:rsidRDefault="006262F7" w:rsidP="00626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6C644" w:rsidR="006262F7" w:rsidRDefault="006262F7" w:rsidP="006262F7">
            <w:pPr>
              <w:pStyle w:val="CRCoverPage"/>
              <w:spacing w:after="0"/>
              <w:jc w:val="center"/>
              <w:rPr>
                <w:b/>
                <w:caps/>
                <w:noProof/>
              </w:rPr>
            </w:pPr>
            <w:r>
              <w:rPr>
                <w:b/>
                <w:caps/>
                <w:noProof/>
              </w:rPr>
              <w:t>N</w:t>
            </w:r>
          </w:p>
        </w:tc>
        <w:tc>
          <w:tcPr>
            <w:tcW w:w="2977" w:type="dxa"/>
            <w:gridSpan w:val="4"/>
          </w:tcPr>
          <w:p w14:paraId="1A4306D9" w14:textId="77777777" w:rsidR="006262F7" w:rsidRDefault="006262F7" w:rsidP="00626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62F7" w:rsidRDefault="006262F7" w:rsidP="006262F7">
            <w:pPr>
              <w:pStyle w:val="CRCoverPage"/>
              <w:spacing w:after="0"/>
              <w:ind w:left="99"/>
              <w:rPr>
                <w:noProof/>
              </w:rPr>
            </w:pPr>
            <w:r>
              <w:rPr>
                <w:noProof/>
              </w:rPr>
              <w:t xml:space="preserve">TS/TR ... CR ... </w:t>
            </w:r>
          </w:p>
        </w:tc>
      </w:tr>
      <w:tr w:rsidR="006262F7" w14:paraId="55C714D2" w14:textId="77777777" w:rsidTr="00547111">
        <w:tc>
          <w:tcPr>
            <w:tcW w:w="2694" w:type="dxa"/>
            <w:gridSpan w:val="2"/>
            <w:tcBorders>
              <w:left w:val="single" w:sz="4" w:space="0" w:color="auto"/>
            </w:tcBorders>
          </w:tcPr>
          <w:p w14:paraId="45913E62" w14:textId="77777777" w:rsidR="006262F7" w:rsidRDefault="006262F7" w:rsidP="006262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D0E3F0" w:rsidR="006262F7" w:rsidRDefault="006262F7" w:rsidP="006262F7">
            <w:pPr>
              <w:pStyle w:val="CRCoverPage"/>
              <w:spacing w:after="0"/>
              <w:jc w:val="center"/>
              <w:rPr>
                <w:b/>
                <w:caps/>
                <w:noProof/>
              </w:rPr>
            </w:pPr>
            <w:r>
              <w:rPr>
                <w:b/>
                <w:caps/>
                <w:noProof/>
              </w:rPr>
              <w:t>N</w:t>
            </w:r>
          </w:p>
        </w:tc>
        <w:tc>
          <w:tcPr>
            <w:tcW w:w="2977" w:type="dxa"/>
            <w:gridSpan w:val="4"/>
          </w:tcPr>
          <w:p w14:paraId="1B4FF921" w14:textId="77777777" w:rsidR="006262F7" w:rsidRDefault="006262F7" w:rsidP="00626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62F7" w:rsidRDefault="006262F7" w:rsidP="006262F7">
            <w:pPr>
              <w:pStyle w:val="CRCoverPage"/>
              <w:spacing w:after="0"/>
              <w:ind w:left="99"/>
              <w:rPr>
                <w:noProof/>
              </w:rPr>
            </w:pPr>
            <w:r>
              <w:rPr>
                <w:noProof/>
              </w:rPr>
              <w:t xml:space="preserve">TS/TR ... CR ... </w:t>
            </w:r>
          </w:p>
        </w:tc>
      </w:tr>
      <w:tr w:rsidR="006262F7" w14:paraId="60DF82CC" w14:textId="77777777" w:rsidTr="008863B9">
        <w:tc>
          <w:tcPr>
            <w:tcW w:w="2694" w:type="dxa"/>
            <w:gridSpan w:val="2"/>
            <w:tcBorders>
              <w:left w:val="single" w:sz="4" w:space="0" w:color="auto"/>
            </w:tcBorders>
          </w:tcPr>
          <w:p w14:paraId="517696CD" w14:textId="77777777" w:rsidR="006262F7" w:rsidRDefault="006262F7" w:rsidP="006262F7">
            <w:pPr>
              <w:pStyle w:val="CRCoverPage"/>
              <w:spacing w:after="0"/>
              <w:rPr>
                <w:b/>
                <w:i/>
                <w:noProof/>
              </w:rPr>
            </w:pPr>
          </w:p>
        </w:tc>
        <w:tc>
          <w:tcPr>
            <w:tcW w:w="6946" w:type="dxa"/>
            <w:gridSpan w:val="9"/>
            <w:tcBorders>
              <w:right w:val="single" w:sz="4" w:space="0" w:color="auto"/>
            </w:tcBorders>
          </w:tcPr>
          <w:p w14:paraId="4D84207F" w14:textId="77777777" w:rsidR="006262F7" w:rsidRDefault="006262F7" w:rsidP="006262F7">
            <w:pPr>
              <w:pStyle w:val="CRCoverPage"/>
              <w:spacing w:after="0"/>
              <w:rPr>
                <w:noProof/>
              </w:rPr>
            </w:pPr>
          </w:p>
        </w:tc>
      </w:tr>
      <w:tr w:rsidR="006262F7" w14:paraId="556B87B6" w14:textId="77777777" w:rsidTr="008863B9">
        <w:tc>
          <w:tcPr>
            <w:tcW w:w="2694" w:type="dxa"/>
            <w:gridSpan w:val="2"/>
            <w:tcBorders>
              <w:left w:val="single" w:sz="4" w:space="0" w:color="auto"/>
              <w:bottom w:val="single" w:sz="4" w:space="0" w:color="auto"/>
            </w:tcBorders>
          </w:tcPr>
          <w:p w14:paraId="79A9C411" w14:textId="77777777" w:rsidR="006262F7" w:rsidRDefault="006262F7" w:rsidP="00626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62F7" w:rsidRDefault="006262F7" w:rsidP="006262F7">
            <w:pPr>
              <w:pStyle w:val="CRCoverPage"/>
              <w:spacing w:after="0"/>
              <w:ind w:left="100"/>
              <w:rPr>
                <w:noProof/>
              </w:rPr>
            </w:pPr>
          </w:p>
        </w:tc>
      </w:tr>
      <w:tr w:rsidR="006262F7" w:rsidRPr="008863B9" w14:paraId="45BFE792" w14:textId="77777777" w:rsidTr="008863B9">
        <w:tc>
          <w:tcPr>
            <w:tcW w:w="2694" w:type="dxa"/>
            <w:gridSpan w:val="2"/>
            <w:tcBorders>
              <w:top w:val="single" w:sz="4" w:space="0" w:color="auto"/>
              <w:bottom w:val="single" w:sz="4" w:space="0" w:color="auto"/>
            </w:tcBorders>
          </w:tcPr>
          <w:p w14:paraId="194242DD" w14:textId="77777777" w:rsidR="006262F7" w:rsidRPr="008863B9" w:rsidRDefault="006262F7" w:rsidP="00626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62F7" w:rsidRPr="008863B9" w:rsidRDefault="006262F7" w:rsidP="006262F7">
            <w:pPr>
              <w:pStyle w:val="CRCoverPage"/>
              <w:spacing w:after="0"/>
              <w:ind w:left="100"/>
              <w:rPr>
                <w:noProof/>
                <w:sz w:val="8"/>
                <w:szCs w:val="8"/>
              </w:rPr>
            </w:pPr>
          </w:p>
        </w:tc>
      </w:tr>
      <w:tr w:rsidR="006262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62F7" w:rsidRDefault="006262F7" w:rsidP="00626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62F7" w:rsidRDefault="006262F7" w:rsidP="006262F7">
            <w:pPr>
              <w:pStyle w:val="CRCoverPage"/>
              <w:spacing w:after="0"/>
              <w:ind w:left="100"/>
              <w:rPr>
                <w:noProof/>
              </w:rPr>
            </w:pPr>
          </w:p>
        </w:tc>
      </w:tr>
      <w:bookmarkEnd w:id="0"/>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95CFF3" w14:textId="77777777" w:rsidR="006262F7" w:rsidRDefault="006262F7" w:rsidP="006262F7">
      <w:pPr>
        <w:rPr>
          <w:lang w:eastAsia="zh-CN"/>
        </w:rPr>
      </w:pPr>
    </w:p>
    <w:p w14:paraId="1B62DF5F" w14:textId="77777777" w:rsidR="00641B60" w:rsidRDefault="00641B60" w:rsidP="00641B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Hlk209771769"/>
      <w:bookmarkStart w:id="3" w:name="_Toc117364423"/>
      <w:bookmarkStart w:id="4" w:name="_Toc133484061"/>
      <w:bookmarkStart w:id="5" w:name="_Toc200732321"/>
      <w:bookmarkStart w:id="6" w:name="_Toc193839486"/>
      <w:bookmarkStart w:id="7" w:name="_Toc113264253"/>
      <w:bookmarkStart w:id="8" w:name="_Toc104514864"/>
      <w:bookmarkStart w:id="9" w:name="_Toc117364410"/>
      <w:bookmarkStart w:id="10" w:name="_Toc133484035"/>
      <w:bookmarkStart w:id="11" w:name="_Toc200732287"/>
      <w:bookmarkStart w:id="12" w:name="_Toc133484026"/>
      <w:bookmarkStart w:id="13" w:name="_Toc200732278"/>
      <w:bookmarkStart w:id="14" w:name="_Toc167457493"/>
      <w:r w:rsidRPr="00215ABA">
        <w:rPr>
          <w:rFonts w:ascii="Arial" w:hAnsi="Arial" w:cs="Arial"/>
          <w:noProof/>
          <w:color w:val="0000FF"/>
          <w:sz w:val="28"/>
          <w:szCs w:val="28"/>
        </w:rPr>
        <w:t>* * * First Change * * * *</w:t>
      </w:r>
    </w:p>
    <w:bookmarkEnd w:id="2"/>
    <w:p w14:paraId="51F9DE74" w14:textId="5EE2F759" w:rsidR="0005738E" w:rsidRPr="00C86096" w:rsidRDefault="0005738E" w:rsidP="0005738E">
      <w:pPr>
        <w:pStyle w:val="2"/>
      </w:pPr>
      <w:r>
        <w:t>7</w:t>
      </w:r>
      <w:r w:rsidRPr="00C86096">
        <w:t>.2</w:t>
      </w:r>
      <w:r w:rsidRPr="00C86096">
        <w:tab/>
        <w:t>Architecture</w:t>
      </w:r>
    </w:p>
    <w:p w14:paraId="79D7E50C" w14:textId="77777777" w:rsidR="0005738E" w:rsidRDefault="0005738E" w:rsidP="0005738E">
      <w:r>
        <w:rPr>
          <w:lang w:eastAsia="ko-KR"/>
        </w:rPr>
        <w:t>This clause describes the architecture for enabling SEAL Data Delivery applications in the following representations</w:t>
      </w:r>
      <w:r>
        <w:t>:</w:t>
      </w:r>
    </w:p>
    <w:p w14:paraId="6A7B068D" w14:textId="77777777" w:rsidR="0005738E" w:rsidRDefault="0005738E" w:rsidP="0005738E">
      <w:pPr>
        <w:pStyle w:val="B1"/>
        <w:rPr>
          <w:lang w:eastAsia="zh-CN"/>
        </w:rPr>
      </w:pPr>
      <w:r>
        <w:rPr>
          <w:lang w:eastAsia="zh-CN"/>
        </w:rPr>
        <w:t>-</w:t>
      </w:r>
      <w:r>
        <w:rPr>
          <w:lang w:eastAsia="zh-CN"/>
        </w:rPr>
        <w:tab/>
        <w:t xml:space="preserve">A service-based representation as specified in 3GPP TS 23.434 [4], where the SEAL Data Delivery Enabler Layer functions (e.g. SEALDD server) enable other authorized Vertical Application Layer functions (e.g. VAL server) to access their services. </w:t>
      </w:r>
    </w:p>
    <w:p w14:paraId="0CB73F8B" w14:textId="77777777" w:rsidR="0005738E" w:rsidRPr="0008194E" w:rsidRDefault="0005738E" w:rsidP="0005738E">
      <w:pPr>
        <w:pStyle w:val="B1"/>
        <w:rPr>
          <w:lang w:eastAsia="zh-CN"/>
        </w:rPr>
      </w:pPr>
      <w:r w:rsidRPr="0008194E">
        <w:rPr>
          <w:lang w:eastAsia="zh-CN"/>
        </w:rPr>
        <w:t>-</w:t>
      </w:r>
      <w:r w:rsidRPr="0008194E">
        <w:rPr>
          <w:lang w:eastAsia="zh-CN"/>
        </w:rPr>
        <w:tab/>
        <w:t>A service-based representation as specified in 3GPP TS 23.501 </w:t>
      </w:r>
      <w:r>
        <w:rPr>
          <w:lang w:eastAsia="zh-CN"/>
        </w:rPr>
        <w:t>[5]</w:t>
      </w:r>
      <w:r w:rsidRPr="0008194E">
        <w:rPr>
          <w:lang w:eastAsia="zh-CN"/>
        </w:rPr>
        <w:t xml:space="preserve">, where the Network Functions (e.g. NEF) enable authorized SEAL Data Delivery Layer functions (e.g. SEALDD server) i.e. Application Functions, to access their services; </w:t>
      </w:r>
    </w:p>
    <w:p w14:paraId="6D0D75AF" w14:textId="77777777" w:rsidR="0005738E" w:rsidRPr="0008194E" w:rsidRDefault="0005738E" w:rsidP="0005738E">
      <w:pPr>
        <w:pStyle w:val="B1"/>
        <w:rPr>
          <w:lang w:eastAsia="zh-CN"/>
        </w:rPr>
      </w:pPr>
      <w:r w:rsidRPr="0008194E">
        <w:rPr>
          <w:lang w:eastAsia="zh-CN"/>
        </w:rPr>
        <w:t>-</w:t>
      </w:r>
      <w:r w:rsidRPr="0008194E">
        <w:rPr>
          <w:lang w:eastAsia="zh-CN"/>
        </w:rPr>
        <w:tab/>
        <w:t>A</w:t>
      </w:r>
      <w:r w:rsidRPr="0008194E">
        <w:t xml:space="preserve"> service-based representation, where the Core Network Northbound APIs as specified in 3GPP TS 23.501 </w:t>
      </w:r>
      <w:r>
        <w:t>[5]</w:t>
      </w:r>
      <w:r w:rsidRPr="0008194E">
        <w:t xml:space="preserve"> and 3GPP TS 23.502 </w:t>
      </w:r>
      <w:r>
        <w:t>[6]</w:t>
      </w:r>
      <w:r w:rsidRPr="0008194E">
        <w:t xml:space="preserve">, are utilized by authorized SEAL Data Delivery Enabler Layer functions via </w:t>
      </w:r>
      <w:r w:rsidRPr="0008194E">
        <w:rPr>
          <w:lang w:eastAsia="x-none"/>
        </w:rPr>
        <w:t>CAPIF core function specified in 3GPP TS 23.222 </w:t>
      </w:r>
      <w:r>
        <w:rPr>
          <w:lang w:eastAsia="x-none"/>
        </w:rPr>
        <w:t>[3]</w:t>
      </w:r>
      <w:r w:rsidRPr="0008194E">
        <w:t>; and</w:t>
      </w:r>
    </w:p>
    <w:p w14:paraId="3868B1A3" w14:textId="77777777" w:rsidR="0005738E" w:rsidRDefault="0005738E" w:rsidP="0005738E">
      <w:pPr>
        <w:pStyle w:val="B1"/>
      </w:pPr>
      <w:r>
        <w:t>-</w:t>
      </w:r>
      <w:r>
        <w:tab/>
        <w:t xml:space="preserve">A reference point representation, where existing interactions between any two functions (e.g. SEALDD client and SEALDD server) is shown by an appropriate point-to-point reference point (e.g. SEALDD-UU). </w:t>
      </w:r>
    </w:p>
    <w:p w14:paraId="237385D2" w14:textId="77777777" w:rsidR="0005738E" w:rsidRDefault="0005738E" w:rsidP="0005738E">
      <w:r>
        <w:t>SEAL Data Delivery Enabler Layer functions shown in the service-based representation of the SEAL Data Delivery architecture shall only use service-based interfaces for their interactions.</w:t>
      </w:r>
    </w:p>
    <w:p w14:paraId="21E18755" w14:textId="77777777" w:rsidR="0005738E" w:rsidRDefault="0005738E" w:rsidP="0005738E">
      <w:r>
        <w:t>The service based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Sdd.</w:t>
      </w:r>
    </w:p>
    <w:p w14:paraId="64118AA3" w14:textId="77777777" w:rsidR="0005738E" w:rsidRPr="0008194E" w:rsidRDefault="0005738E" w:rsidP="0005738E">
      <w:r w:rsidRPr="0008194E">
        <w:t>Figure 7.2-1 illustrates the service-based representation for utilization of the 5GS network services based on the 5GS SBA specified in 3GPP TS 23.501 </w:t>
      </w:r>
      <w:r>
        <w:t>[5]</w:t>
      </w:r>
      <w:r w:rsidRPr="0008194E">
        <w:t>.</w:t>
      </w:r>
    </w:p>
    <w:p w14:paraId="1000895A" w14:textId="77777777" w:rsidR="0005738E" w:rsidRPr="0008194E" w:rsidRDefault="0005738E" w:rsidP="0005738E">
      <w:pPr>
        <w:pStyle w:val="TH"/>
        <w:rPr>
          <w:rFonts w:cs="Arial"/>
        </w:rPr>
      </w:pPr>
      <w:r>
        <w:rPr>
          <w:noProof/>
        </w:rPr>
        <w:drawing>
          <wp:inline distT="0" distB="0" distL="0" distR="0" wp14:anchorId="41B02445" wp14:editId="1D6C51F2">
            <wp:extent cx="5275580" cy="19964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5580" cy="1996440"/>
                    </a:xfrm>
                    <a:prstGeom prst="rect">
                      <a:avLst/>
                    </a:prstGeom>
                    <a:noFill/>
                    <a:ln>
                      <a:noFill/>
                    </a:ln>
                  </pic:spPr>
                </pic:pic>
              </a:graphicData>
            </a:graphic>
          </wp:inline>
        </w:drawing>
      </w:r>
    </w:p>
    <w:p w14:paraId="7FA1F804" w14:textId="77777777" w:rsidR="0005738E" w:rsidRPr="0008194E" w:rsidRDefault="0005738E" w:rsidP="0005738E">
      <w:pPr>
        <w:pStyle w:val="TF"/>
      </w:pPr>
      <w:r w:rsidRPr="0008194E">
        <w:t>Figure 7.2-1: Utilization of 5GS network services based on the 5GS SBA – service based representation</w:t>
      </w:r>
    </w:p>
    <w:p w14:paraId="03B4A5BF" w14:textId="77777777" w:rsidR="0005738E" w:rsidRPr="0008194E" w:rsidRDefault="0005738E" w:rsidP="0005738E">
      <w:r w:rsidRPr="0008194E">
        <w:t>The SEALDD server acts as AF for consuming network services from the 3GPP 5G Core Network entities over the Service Based Architecture specified in 3GPP TS 23.501 </w:t>
      </w:r>
      <w:r>
        <w:t>[5]</w:t>
      </w:r>
      <w:r w:rsidRPr="0008194E">
        <w:t xml:space="preserve">. </w:t>
      </w:r>
    </w:p>
    <w:p w14:paraId="44474044" w14:textId="77777777" w:rsidR="0005738E" w:rsidRPr="0008194E" w:rsidRDefault="0005738E" w:rsidP="0005738E">
      <w:r w:rsidRPr="0008194E">
        <w:t>Figure 7.2-2 illustrates the service-based representation for utilization of the Core Network (5GC, EPC) northbound APIs via CAPIF.</w:t>
      </w:r>
    </w:p>
    <w:p w14:paraId="7C794D29" w14:textId="77777777" w:rsidR="0005738E" w:rsidRPr="0008194E" w:rsidRDefault="0005738E" w:rsidP="0005738E">
      <w:pPr>
        <w:pStyle w:val="TH"/>
        <w:rPr>
          <w:rFonts w:cs="Arial"/>
        </w:rPr>
      </w:pPr>
      <w:r>
        <w:rPr>
          <w:noProof/>
        </w:rPr>
        <w:lastRenderedPageBreak/>
        <w:drawing>
          <wp:inline distT="0" distB="0" distL="0" distR="0" wp14:anchorId="5F907373" wp14:editId="43A9E801">
            <wp:extent cx="5275580" cy="1996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5580" cy="1996440"/>
                    </a:xfrm>
                    <a:prstGeom prst="rect">
                      <a:avLst/>
                    </a:prstGeom>
                    <a:noFill/>
                    <a:ln>
                      <a:noFill/>
                    </a:ln>
                  </pic:spPr>
                </pic:pic>
              </a:graphicData>
            </a:graphic>
          </wp:inline>
        </w:drawing>
      </w:r>
    </w:p>
    <w:p w14:paraId="549223A4" w14:textId="77777777" w:rsidR="0005738E" w:rsidRPr="0008194E" w:rsidRDefault="0005738E" w:rsidP="0005738E">
      <w:pPr>
        <w:pStyle w:val="TF"/>
      </w:pPr>
      <w:r w:rsidRPr="0008194E">
        <w:t>Figure 7.2-2: Utilization of Core Network Northbound APIs via CAPIF – service based representation</w:t>
      </w:r>
    </w:p>
    <w:p w14:paraId="056E2D43" w14:textId="77777777" w:rsidR="0005738E" w:rsidRPr="0008194E" w:rsidRDefault="0005738E" w:rsidP="0005738E">
      <w:r w:rsidRPr="0008194E">
        <w:t>The SEALDD server acts as authorized API invoker to consume services from the Core Network (5GC, EPC) northbound API entities like SCEF, NEF, SCEF+NEF which act as API Exposing Function as specified in 3GPP TS 23.222 </w:t>
      </w:r>
      <w:r>
        <w:t>[3]</w:t>
      </w:r>
      <w:r w:rsidRPr="0008194E">
        <w:t xml:space="preserve">. </w:t>
      </w:r>
    </w:p>
    <w:p w14:paraId="6ECB1F48" w14:textId="77777777" w:rsidR="0005738E" w:rsidRDefault="0005738E" w:rsidP="0005738E">
      <w:pPr>
        <w:rPr>
          <w:noProof/>
          <w:lang w:eastAsia="zh-CN"/>
        </w:rPr>
      </w:pPr>
      <w:r>
        <w:t>The mechanism for northbound APIs discovery using the service-based interfaces depicted in figure 7.2-3 is as specified in 3GPP TS 23.222 [3].</w:t>
      </w:r>
    </w:p>
    <w:p w14:paraId="017BF2FD" w14:textId="77777777" w:rsidR="0005738E" w:rsidRDefault="0005738E" w:rsidP="0005738E">
      <w:pPr>
        <w:rPr>
          <w:noProof/>
          <w:lang w:val="en-US" w:eastAsia="zh-CN"/>
        </w:rPr>
      </w:pPr>
      <w:r>
        <w:rPr>
          <w:noProof/>
          <w:lang w:val="en-US" w:eastAsia="zh-CN"/>
        </w:rPr>
        <w:t>Figure 7.2-3 illustrates the architecture for SEAL Data Delivery enabler service.</w:t>
      </w:r>
    </w:p>
    <w:p w14:paraId="38ED3C78" w14:textId="07C44A50" w:rsidR="0005738E" w:rsidRDefault="0005738E" w:rsidP="0005738E">
      <w:pPr>
        <w:pStyle w:val="TH"/>
        <w:rPr>
          <w:rFonts w:ascii="Times New Roman" w:hAnsi="Times New Roman"/>
          <w:strike/>
          <w:kern w:val="2"/>
          <w:sz w:val="21"/>
          <w:szCs w:val="21"/>
          <w:lang w:val="en-US" w:eastAsia="zh-CN"/>
        </w:rPr>
      </w:pPr>
      <w:r w:rsidRPr="00FE5EEB">
        <w:rPr>
          <w:rFonts w:ascii="Times New Roman" w:hAnsi="Times New Roman"/>
          <w:b w:val="0"/>
          <w:kern w:val="2"/>
          <w:sz w:val="21"/>
          <w:szCs w:val="21"/>
          <w:lang w:val="en-US" w:eastAsia="zh-CN"/>
        </w:rPr>
        <w:object w:dxaOrig="9525" w:dyaOrig="4275" w14:anchorId="579BA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214pt" o:ole="">
            <v:imagedata r:id="rId14" o:title=""/>
          </v:shape>
          <o:OLEObject Type="Embed" ProgID="Word.Document.12" ShapeID="_x0000_i1025" DrawAspect="Content" ObjectID="_1821107758" r:id="rId15">
            <o:FieldCodes>\s</o:FieldCodes>
          </o:OLEObject>
        </w:object>
      </w:r>
    </w:p>
    <w:p w14:paraId="00358C6B" w14:textId="77777777" w:rsidR="0005738E" w:rsidRDefault="0005738E" w:rsidP="0005738E">
      <w:pPr>
        <w:pStyle w:val="TF"/>
        <w:rPr>
          <w:lang w:eastAsia="zh-CN"/>
        </w:rPr>
      </w:pPr>
      <w:r>
        <w:rPr>
          <w:lang w:val="en-IN" w:eastAsia="zh-CN"/>
        </w:rPr>
        <w:t xml:space="preserve">Figure 7.2-3: </w:t>
      </w:r>
      <w:r>
        <w:rPr>
          <w:lang w:eastAsia="zh-CN"/>
        </w:rPr>
        <w:t xml:space="preserve">Architecture </w:t>
      </w:r>
      <w:r>
        <w:t>for SEAL Data Delivery Service</w:t>
      </w:r>
    </w:p>
    <w:p w14:paraId="0E0A4C07" w14:textId="6339260A" w:rsidR="00C3688E" w:rsidRDefault="0005738E" w:rsidP="0005738E">
      <w:pPr>
        <w:rPr>
          <w:noProof/>
          <w:lang w:eastAsia="zh-CN"/>
        </w:rPr>
      </w:pPr>
      <w:r>
        <w:rPr>
          <w:rFonts w:hint="eastAsia"/>
          <w:noProof/>
          <w:lang w:eastAsia="zh-CN"/>
        </w:rPr>
        <w:t>T</w:t>
      </w:r>
      <w:r>
        <w:rPr>
          <w:noProof/>
          <w:lang w:eastAsia="zh-CN"/>
        </w:rPr>
        <w:t>he SEALDD server communicates with the control plane of 3GPP core network via N33/N5 interface with the SEALDD control plane functionality.</w:t>
      </w:r>
      <w:r w:rsidRPr="00A321FD">
        <w:t xml:space="preserve"> </w:t>
      </w:r>
      <w:r w:rsidRPr="00A321FD">
        <w:rPr>
          <w:noProof/>
          <w:lang w:eastAsia="zh-CN"/>
        </w:rPr>
        <w:t>The SEALDD server may consume other SEAL (e.g. NRM) services.</w:t>
      </w:r>
    </w:p>
    <w:p w14:paraId="287FB606" w14:textId="77777777" w:rsidR="00BD65E3" w:rsidRDefault="004F03FB" w:rsidP="00D63A2F">
      <w:pPr>
        <w:rPr>
          <w:ins w:id="15" w:author="huawei_user" w:date="2025-10-04T15:41:00Z"/>
          <w:noProof/>
          <w:lang w:eastAsia="zh-CN"/>
        </w:rPr>
      </w:pPr>
      <w:ins w:id="16" w:author="huawei_user" w:date="2025-09-29T12:01:00Z">
        <w:r w:rsidRPr="004F03FB">
          <w:rPr>
            <w:noProof/>
            <w:lang w:eastAsia="zh-CN"/>
          </w:rPr>
          <w:t xml:space="preserve">In the architecture for SEALDD Data Delivery service, </w:t>
        </w:r>
      </w:ins>
      <w:ins w:id="17" w:author="huawei_user" w:date="2025-10-04T15:22:00Z">
        <w:r w:rsidR="00366C66">
          <w:rPr>
            <w:noProof/>
            <w:lang w:eastAsia="zh-CN"/>
          </w:rPr>
          <w:t>Different VAL servers may handle the</w:t>
        </w:r>
      </w:ins>
      <w:ins w:id="18" w:author="huawei_user" w:date="2025-09-29T12:01:00Z">
        <w:r w:rsidRPr="004F03FB">
          <w:rPr>
            <w:noProof/>
            <w:lang w:eastAsia="zh-CN"/>
          </w:rPr>
          <w:t xml:space="preserve"> SEALDD policy configuration</w:t>
        </w:r>
      </w:ins>
      <w:ins w:id="19" w:author="huawei_user" w:date="2025-10-04T15:22:00Z">
        <w:r w:rsidR="00366C66">
          <w:rPr>
            <w:noProof/>
            <w:lang w:eastAsia="zh-CN"/>
          </w:rPr>
          <w:t xml:space="preserve"> (i.e., the control plane of SEALDD-S)</w:t>
        </w:r>
      </w:ins>
      <w:ins w:id="20" w:author="huawei_user" w:date="2025-09-29T12:01:00Z">
        <w:r w:rsidRPr="004F03FB">
          <w:rPr>
            <w:noProof/>
            <w:lang w:eastAsia="zh-CN"/>
          </w:rPr>
          <w:t xml:space="preserve"> and data </w:t>
        </w:r>
      </w:ins>
      <w:ins w:id="21" w:author="huawei_user" w:date="2025-09-29T12:16:00Z">
        <w:r w:rsidR="00591824">
          <w:rPr>
            <w:rFonts w:hint="eastAsia"/>
            <w:noProof/>
            <w:lang w:eastAsia="zh-CN"/>
          </w:rPr>
          <w:t>transmission</w:t>
        </w:r>
      </w:ins>
      <w:ins w:id="22" w:author="huawei_user" w:date="2025-10-04T15:22:00Z">
        <w:r w:rsidR="00366C66">
          <w:rPr>
            <w:noProof/>
            <w:lang w:eastAsia="zh-CN"/>
          </w:rPr>
          <w:t xml:space="preserve"> (i.e.</w:t>
        </w:r>
      </w:ins>
      <w:ins w:id="23" w:author="huawei_user" w:date="2025-09-29T12:01:00Z">
        <w:r w:rsidRPr="004F03FB">
          <w:rPr>
            <w:noProof/>
            <w:lang w:eastAsia="zh-CN"/>
          </w:rPr>
          <w:t>,</w:t>
        </w:r>
      </w:ins>
      <w:ins w:id="24" w:author="huawei_user" w:date="2025-10-04T15:22:00Z">
        <w:r w:rsidR="00366C66">
          <w:rPr>
            <w:noProof/>
            <w:lang w:eastAsia="zh-CN"/>
          </w:rPr>
          <w:t xml:space="preserve"> the user plane of </w:t>
        </w:r>
      </w:ins>
      <w:ins w:id="25" w:author="huawei_user" w:date="2025-10-04T15:23:00Z">
        <w:r w:rsidR="00366C66">
          <w:rPr>
            <w:noProof/>
            <w:lang w:eastAsia="zh-CN"/>
          </w:rPr>
          <w:t>SEALDD-S)</w:t>
        </w:r>
      </w:ins>
      <w:ins w:id="26" w:author="huawei_user" w:date="2025-09-29T12:01:00Z">
        <w:r w:rsidRPr="004F03FB">
          <w:rPr>
            <w:noProof/>
            <w:lang w:eastAsia="zh-CN"/>
          </w:rPr>
          <w:t xml:space="preserve"> respectively.</w:t>
        </w:r>
      </w:ins>
      <w:ins w:id="27" w:author="huawei_user" w:date="2025-10-04T15:26:00Z">
        <w:r w:rsidR="00CF6802">
          <w:rPr>
            <w:noProof/>
            <w:lang w:eastAsia="zh-CN"/>
          </w:rPr>
          <w:t xml:space="preserve"> </w:t>
        </w:r>
      </w:ins>
    </w:p>
    <w:p w14:paraId="0A4D1E3F" w14:textId="51B85AC9" w:rsidR="00CF6802" w:rsidRDefault="00CF6802" w:rsidP="00D63A2F">
      <w:pPr>
        <w:rPr>
          <w:ins w:id="28" w:author="huawei_user" w:date="2025-10-04T15:25:00Z"/>
          <w:noProof/>
          <w:lang w:eastAsia="zh-CN"/>
        </w:rPr>
      </w:pPr>
      <w:ins w:id="29" w:author="huawei_user" w:date="2025-10-04T15:26:00Z">
        <w:r w:rsidRPr="004F03FB">
          <w:rPr>
            <w:noProof/>
            <w:lang w:eastAsia="zh-CN"/>
          </w:rPr>
          <w:t xml:space="preserve">Figure 7.2-4 illustrates </w:t>
        </w:r>
        <w:r>
          <w:rPr>
            <w:noProof/>
            <w:lang w:eastAsia="zh-CN"/>
          </w:rPr>
          <w:t xml:space="preserve">one functional model instance </w:t>
        </w:r>
      </w:ins>
      <w:ins w:id="30" w:author="huawei_user" w:date="2025-10-04T15:27:00Z">
        <w:r>
          <w:rPr>
            <w:noProof/>
            <w:lang w:eastAsia="zh-CN"/>
          </w:rPr>
          <w:t>with only the control plane of SEALDD-S</w:t>
        </w:r>
      </w:ins>
      <w:ins w:id="31" w:author="huawei_user" w:date="2025-10-04T15:26:00Z">
        <w:r w:rsidRPr="004F03FB">
          <w:rPr>
            <w:noProof/>
            <w:lang w:eastAsia="zh-CN"/>
          </w:rPr>
          <w:t>.</w:t>
        </w:r>
      </w:ins>
      <w:ins w:id="32" w:author="huawei_user" w:date="2025-10-04T15:30:00Z">
        <w:r>
          <w:rPr>
            <w:noProof/>
            <w:lang w:eastAsia="zh-CN"/>
          </w:rPr>
          <w:t xml:space="preserve">In this model, the </w:t>
        </w:r>
      </w:ins>
      <w:ins w:id="33" w:author="huawei_user" w:date="2025-10-04T15:33:00Z">
        <w:r>
          <w:rPr>
            <w:noProof/>
            <w:lang w:eastAsia="zh-CN"/>
          </w:rPr>
          <w:t xml:space="preserve">configurations from this </w:t>
        </w:r>
      </w:ins>
      <w:ins w:id="34" w:author="huawei_user" w:date="2025-10-04T15:29:00Z">
        <w:r>
          <w:rPr>
            <w:noProof/>
            <w:lang w:eastAsia="zh-CN"/>
          </w:rPr>
          <w:t xml:space="preserve">SEALDD-S </w:t>
        </w:r>
      </w:ins>
      <w:ins w:id="35" w:author="huawei_user" w:date="2025-10-04T15:33:00Z">
        <w:r>
          <w:rPr>
            <w:noProof/>
            <w:lang w:eastAsia="zh-CN"/>
          </w:rPr>
          <w:t>is applied to</w:t>
        </w:r>
      </w:ins>
      <w:ins w:id="36" w:author="huawei_user" w:date="2025-10-04T15:26:00Z">
        <w:r w:rsidRPr="004F03FB">
          <w:rPr>
            <w:noProof/>
            <w:lang w:eastAsia="zh-CN"/>
          </w:rPr>
          <w:t xml:space="preserve"> </w:t>
        </w:r>
      </w:ins>
      <w:ins w:id="37" w:author="huawei_user" w:date="2025-10-04T15:32:00Z">
        <w:r>
          <w:rPr>
            <w:noProof/>
            <w:lang w:eastAsia="zh-CN"/>
          </w:rPr>
          <w:t xml:space="preserve">any </w:t>
        </w:r>
      </w:ins>
      <w:ins w:id="38" w:author="huawei_user" w:date="2025-10-04T15:34:00Z">
        <w:r>
          <w:rPr>
            <w:noProof/>
            <w:lang w:eastAsia="zh-CN"/>
          </w:rPr>
          <w:t>SEALDD clients</w:t>
        </w:r>
      </w:ins>
      <w:ins w:id="39" w:author="huawei_user" w:date="2025-10-04T15:33:00Z">
        <w:r>
          <w:rPr>
            <w:noProof/>
            <w:lang w:eastAsia="zh-CN"/>
          </w:rPr>
          <w:t xml:space="preserve"> </w:t>
        </w:r>
      </w:ins>
      <w:ins w:id="40" w:author="huawei_user" w:date="2025-10-04T15:34:00Z">
        <w:r>
          <w:rPr>
            <w:noProof/>
            <w:lang w:eastAsia="zh-CN"/>
          </w:rPr>
          <w:t>consuming the same</w:t>
        </w:r>
      </w:ins>
      <w:ins w:id="41" w:author="huawei_user" w:date="2025-10-04T15:35:00Z">
        <w:r>
          <w:rPr>
            <w:noProof/>
            <w:lang w:eastAsia="zh-CN"/>
          </w:rPr>
          <w:t xml:space="preserve"> </w:t>
        </w:r>
      </w:ins>
      <w:ins w:id="42" w:author="huawei_user" w:date="2025-10-04T15:34:00Z">
        <w:r>
          <w:rPr>
            <w:noProof/>
            <w:lang w:eastAsia="zh-CN"/>
          </w:rPr>
          <w:t>VAL service</w:t>
        </w:r>
      </w:ins>
      <w:ins w:id="43" w:author="huawei_user" w:date="2025-10-04T15:26:00Z">
        <w:r w:rsidRPr="004F03FB">
          <w:rPr>
            <w:noProof/>
            <w:lang w:eastAsia="zh-CN"/>
          </w:rPr>
          <w:t>.</w:t>
        </w:r>
      </w:ins>
    </w:p>
    <w:p w14:paraId="7669CCA8" w14:textId="6627676A" w:rsidR="004F03FB" w:rsidRDefault="00C3688E" w:rsidP="004F03FB">
      <w:pPr>
        <w:jc w:val="center"/>
        <w:rPr>
          <w:ins w:id="44" w:author="huawei_user" w:date="2025-09-29T11:33:00Z"/>
          <w:lang w:val="en-US" w:eastAsia="zh-CN"/>
        </w:rPr>
      </w:pPr>
      <w:del w:id="45" w:author="huawei_user" w:date="2025-09-29T12:01:00Z">
        <w:r w:rsidDel="004F03FB">
          <w:rPr>
            <w:noProof/>
            <w:lang w:eastAsia="zh-CN"/>
          </w:rPr>
          <w:lastRenderedPageBreak/>
          <w:delText xml:space="preserve"> </w:delText>
        </w:r>
      </w:del>
      <w:ins w:id="46" w:author="huawei_user" w:date="2025-10-04T15:25:00Z">
        <w:r w:rsidR="00366C66" w:rsidRPr="00366C66">
          <w:t xml:space="preserve"> </w:t>
        </w:r>
      </w:ins>
      <w:ins w:id="47" w:author="huawei_user" w:date="2025-10-04T15:25:00Z">
        <w:r w:rsidR="00CF6802">
          <w:object w:dxaOrig="5651" w:dyaOrig="5180" w14:anchorId="523C6EED">
            <v:shape id="_x0000_i1026" type="#_x0000_t75" style="width:237.5pt;height:217.5pt" o:ole="">
              <v:imagedata r:id="rId16" o:title=""/>
            </v:shape>
            <o:OLEObject Type="Embed" ProgID="Visio.Drawing.15" ShapeID="_x0000_i1026" DrawAspect="Content" ObjectID="_1821107759" r:id="rId17"/>
          </w:object>
        </w:r>
      </w:ins>
    </w:p>
    <w:p w14:paraId="48BBF832" w14:textId="44ED8E0D" w:rsidR="00C3688E" w:rsidRDefault="00C3688E" w:rsidP="00C3688E">
      <w:pPr>
        <w:pStyle w:val="TF"/>
        <w:rPr>
          <w:ins w:id="48" w:author="huawei_user" w:date="2025-09-29T11:27:00Z"/>
        </w:rPr>
      </w:pPr>
      <w:ins w:id="49" w:author="huawei_user" w:date="2025-09-29T11:16:00Z">
        <w:r>
          <w:rPr>
            <w:lang w:val="en-IN" w:eastAsia="zh-CN"/>
          </w:rPr>
          <w:t xml:space="preserve">Figure 7.2-4: </w:t>
        </w:r>
      </w:ins>
      <w:ins w:id="50" w:author="huawei_user" w:date="2025-10-04T15:35:00Z">
        <w:r w:rsidR="00CF6802">
          <w:rPr>
            <w:lang w:val="en-IN" w:eastAsia="zh-CN"/>
          </w:rPr>
          <w:t>Architecture i</w:t>
        </w:r>
      </w:ins>
      <w:ins w:id="51" w:author="huawei_user" w:date="2025-09-29T12:15:00Z">
        <w:r w:rsidR="00591824">
          <w:rPr>
            <w:lang w:val="en-IN" w:eastAsia="zh-CN"/>
          </w:rPr>
          <w:t xml:space="preserve">nstance of </w:t>
        </w:r>
      </w:ins>
      <w:ins w:id="52" w:author="huawei_user" w:date="2025-10-04T15:35:00Z">
        <w:r w:rsidR="00CF6802">
          <w:rPr>
            <w:lang w:val="en-IN" w:eastAsia="zh-CN"/>
          </w:rPr>
          <w:t>SEALDD-S control plane only</w:t>
        </w:r>
      </w:ins>
    </w:p>
    <w:p w14:paraId="1B6A2273" w14:textId="1367D051" w:rsidR="00BD65E3" w:rsidRPr="00ED3D90" w:rsidRDefault="006F1D23" w:rsidP="00ED3D90">
      <w:pPr>
        <w:rPr>
          <w:ins w:id="53" w:author="huawei_user" w:date="2025-10-04T15:40:00Z"/>
          <w:noProof/>
          <w:lang w:eastAsia="zh-CN"/>
        </w:rPr>
      </w:pPr>
      <w:ins w:id="54" w:author="huawei_user" w:date="2025-09-29T14:21:00Z">
        <w:r w:rsidRPr="006F1D23">
          <w:rPr>
            <w:noProof/>
            <w:lang w:eastAsia="zh-CN"/>
          </w:rPr>
          <w:t xml:space="preserve">Figure 7.2-5 </w:t>
        </w:r>
      </w:ins>
      <w:ins w:id="55" w:author="huawei_user" w:date="2025-10-04T15:41:00Z">
        <w:r w:rsidR="00D54217">
          <w:rPr>
            <w:noProof/>
            <w:lang w:eastAsia="zh-CN"/>
          </w:rPr>
          <w:t xml:space="preserve">one functional model instance with only the </w:t>
        </w:r>
        <w:r w:rsidR="00ED3D90">
          <w:rPr>
            <w:noProof/>
            <w:lang w:eastAsia="zh-CN"/>
          </w:rPr>
          <w:t>user</w:t>
        </w:r>
        <w:r w:rsidR="00D54217">
          <w:rPr>
            <w:noProof/>
            <w:lang w:eastAsia="zh-CN"/>
          </w:rPr>
          <w:t xml:space="preserve"> plane of SEALDD-S</w:t>
        </w:r>
        <w:r w:rsidR="00D54217" w:rsidRPr="004F03FB">
          <w:rPr>
            <w:noProof/>
            <w:lang w:eastAsia="zh-CN"/>
          </w:rPr>
          <w:t>.</w:t>
        </w:r>
        <w:r w:rsidR="00D54217">
          <w:rPr>
            <w:noProof/>
            <w:lang w:eastAsia="zh-CN"/>
          </w:rPr>
          <w:t xml:space="preserve">In this model, the </w:t>
        </w:r>
        <w:r w:rsidR="00ED3D90">
          <w:rPr>
            <w:noProof/>
            <w:lang w:eastAsia="zh-CN"/>
          </w:rPr>
          <w:t>data</w:t>
        </w:r>
        <w:r w:rsidR="00D54217">
          <w:rPr>
            <w:noProof/>
            <w:lang w:eastAsia="zh-CN"/>
          </w:rPr>
          <w:t xml:space="preserve"> from this SEALDD-S is </w:t>
        </w:r>
      </w:ins>
      <w:ins w:id="56" w:author="huawei_user" w:date="2025-10-04T15:45:00Z">
        <w:r w:rsidR="00ED3D90">
          <w:rPr>
            <w:noProof/>
            <w:lang w:eastAsia="zh-CN"/>
          </w:rPr>
          <w:t>further delivered</w:t>
        </w:r>
      </w:ins>
      <w:ins w:id="57" w:author="huawei_user" w:date="2025-10-04T15:41:00Z">
        <w:r w:rsidR="00D54217">
          <w:rPr>
            <w:noProof/>
            <w:lang w:eastAsia="zh-CN"/>
          </w:rPr>
          <w:t xml:space="preserve"> to</w:t>
        </w:r>
        <w:r w:rsidR="00D54217" w:rsidRPr="004F03FB">
          <w:rPr>
            <w:noProof/>
            <w:lang w:eastAsia="zh-CN"/>
          </w:rPr>
          <w:t xml:space="preserve"> </w:t>
        </w:r>
      </w:ins>
      <w:ins w:id="58" w:author="huawei_user" w:date="2025-10-04T15:45:00Z">
        <w:r w:rsidR="00ED3D90">
          <w:rPr>
            <w:noProof/>
            <w:lang w:eastAsia="zh-CN"/>
          </w:rPr>
          <w:t>one or more</w:t>
        </w:r>
      </w:ins>
      <w:ins w:id="59" w:author="huawei_user" w:date="2025-10-04T15:41:00Z">
        <w:r w:rsidR="00D54217">
          <w:rPr>
            <w:noProof/>
            <w:lang w:eastAsia="zh-CN"/>
          </w:rPr>
          <w:t xml:space="preserve"> SEALDD clients consuming the same VAL service</w:t>
        </w:r>
        <w:r w:rsidR="00D54217" w:rsidRPr="004F03FB">
          <w:rPr>
            <w:noProof/>
            <w:lang w:eastAsia="zh-CN"/>
          </w:rPr>
          <w:t>.</w:t>
        </w:r>
      </w:ins>
    </w:p>
    <w:p w14:paraId="5AF0E4BD" w14:textId="5854EBEA" w:rsidR="000A2A3A" w:rsidRPr="000A2A3A" w:rsidRDefault="00ED3D90" w:rsidP="000A2A3A">
      <w:pPr>
        <w:jc w:val="center"/>
        <w:rPr>
          <w:ins w:id="60" w:author="huawei_user" w:date="2025-09-29T11:27:00Z"/>
          <w:noProof/>
          <w:lang w:eastAsia="zh-CN"/>
        </w:rPr>
      </w:pPr>
      <w:ins w:id="61" w:author="huawei_user" w:date="2025-10-04T15:44:00Z">
        <w:r>
          <w:object w:dxaOrig="11780" w:dyaOrig="5931" w14:anchorId="2355CDA7">
            <v:shape id="_x0000_i1027" type="#_x0000_t75" style="width:482pt;height:242.5pt" o:ole="">
              <v:imagedata r:id="rId18" o:title=""/>
            </v:shape>
            <o:OLEObject Type="Embed" ProgID="Visio.Drawing.15" ShapeID="_x0000_i1027" DrawAspect="Content" ObjectID="_1821107760" r:id="rId19"/>
          </w:object>
        </w:r>
      </w:ins>
    </w:p>
    <w:p w14:paraId="2144B784" w14:textId="453E8130" w:rsidR="00D63A2F" w:rsidRPr="00D63A2F" w:rsidRDefault="00D63A2F" w:rsidP="00D63A2F">
      <w:pPr>
        <w:pStyle w:val="TF"/>
        <w:rPr>
          <w:lang w:eastAsia="zh-CN"/>
        </w:rPr>
      </w:pPr>
      <w:ins w:id="62" w:author="huawei_user" w:date="2025-09-29T11:27:00Z">
        <w:r>
          <w:rPr>
            <w:lang w:val="en-IN" w:eastAsia="zh-CN"/>
          </w:rPr>
          <w:t xml:space="preserve">Figure 7.2-5: </w:t>
        </w:r>
      </w:ins>
      <w:ins w:id="63" w:author="huawei_user" w:date="2025-10-04T15:40:00Z">
        <w:r w:rsidR="00CF6802">
          <w:rPr>
            <w:lang w:val="en-IN" w:eastAsia="zh-CN"/>
          </w:rPr>
          <w:t>Architecture instance of SEALDD-S user pane only</w:t>
        </w:r>
      </w:ins>
    </w:p>
    <w:p w14:paraId="60CAA9A1" w14:textId="4DDD1468" w:rsidR="0005738E" w:rsidRDefault="0005738E" w:rsidP="0005738E">
      <w:pPr>
        <w:rPr>
          <w:lang w:eastAsia="zh-CN"/>
        </w:rPr>
      </w:pPr>
      <w:r>
        <w:rPr>
          <w:noProof/>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rsidRPr="00D746ED">
        <w:t xml:space="preserve">Optionally, VAL deployments may choose to route application signalling traffic and application data traffic for some or all functions it offers using SEALDD service and figure </w:t>
      </w:r>
      <w:r>
        <w:t>7.2</w:t>
      </w:r>
      <w:r w:rsidRPr="00D746ED">
        <w:t>-</w:t>
      </w:r>
      <w:r>
        <w:t>4</w:t>
      </w:r>
      <w:r w:rsidRPr="00D746ED">
        <w:t xml:space="preserve"> illustrates the architecture for achieving this. </w:t>
      </w:r>
      <w:r w:rsidRPr="003E4F12">
        <w:t>In this case the VAL client and VAL server may choose not to maintain application connection by themselves and transfer all the application traffic over SEALDD connections for those functions.</w:t>
      </w:r>
      <w:r w:rsidRPr="00DB1D02">
        <w:rPr>
          <w:lang w:eastAsia="zh-CN"/>
        </w:rPr>
        <w:t xml:space="preserve"> </w:t>
      </w:r>
      <w:r>
        <w:rPr>
          <w:lang w:eastAsia="zh-CN"/>
        </w:rPr>
        <w:t xml:space="preserve">The data storage functionality may be provided by SEALDD server or provided by other storage functions in VAL server, or other cloud platform. </w:t>
      </w:r>
    </w:p>
    <w:p w14:paraId="59DA7D39" w14:textId="77777777" w:rsidR="0005738E" w:rsidRDefault="0005738E" w:rsidP="0005738E">
      <w:pPr>
        <w:rPr>
          <w:lang w:val="en-US"/>
        </w:rPr>
      </w:pPr>
      <w:r>
        <w:rPr>
          <w:rFonts w:hint="eastAsia"/>
          <w:lang w:val="en-US" w:eastAsia="zh-CN"/>
        </w:rPr>
        <w:lastRenderedPageBreak/>
        <w:t>T</w:t>
      </w:r>
      <w:r>
        <w:rPr>
          <w:lang w:val="en-US" w:eastAsia="zh-CN"/>
        </w:rPr>
        <w:t>o facilitate the specific optimization for XR application provided by 5G network</w:t>
      </w:r>
      <w:r>
        <w:rPr>
          <w:rFonts w:hint="eastAsia"/>
          <w:lang w:val="en-US" w:eastAsia="zh-CN"/>
        </w:rPr>
        <w:t>, t</w:t>
      </w:r>
      <w:r>
        <w:rPr>
          <w:rFonts w:eastAsia="Malgun Gothic"/>
          <w:lang w:val="en-US" w:eastAsia="ko-KR"/>
        </w:rPr>
        <w:t xml:space="preserve">he </w:t>
      </w:r>
      <w:r>
        <w:rPr>
          <w:rFonts w:hint="eastAsia"/>
          <w:lang w:val="en-US" w:eastAsia="zh-CN"/>
        </w:rPr>
        <w:t>a</w:t>
      </w:r>
      <w:r>
        <w:rPr>
          <w:lang w:val="en-US"/>
        </w:rPr>
        <w:t>pplication enablement</w:t>
      </w:r>
      <w:r w:rsidRPr="00885942">
        <w:rPr>
          <w:rFonts w:hint="eastAsia"/>
          <w:lang w:val="en-US" w:eastAsia="zh-CN"/>
        </w:rPr>
        <w:t xml:space="preserve"> </w:t>
      </w:r>
      <w:r>
        <w:rPr>
          <w:lang w:val="en-US"/>
        </w:rPr>
        <w:t xml:space="preserve">architecture for the </w:t>
      </w:r>
      <w:r>
        <w:rPr>
          <w:rFonts w:hint="eastAsia"/>
          <w:lang w:val="en-US" w:eastAsia="zh-CN"/>
        </w:rPr>
        <w:t xml:space="preserve">XRApp service </w:t>
      </w:r>
      <w:r>
        <w:rPr>
          <w:lang w:val="en-US"/>
        </w:rPr>
        <w:t>is based on the generic functional model specified in 3GPP TS 23.434 [4].</w:t>
      </w:r>
    </w:p>
    <w:p w14:paraId="2E02D796" w14:textId="77777777" w:rsidR="0005738E" w:rsidRDefault="0005738E" w:rsidP="0005738E">
      <w:pPr>
        <w:pStyle w:val="NO"/>
      </w:pPr>
      <w:r>
        <w:rPr>
          <w:rFonts w:hint="eastAsia"/>
          <w:lang w:eastAsia="zh-CN"/>
        </w:rPr>
        <w:t>N</w:t>
      </w:r>
      <w:r>
        <w:rPr>
          <w:lang w:eastAsia="zh-CN"/>
        </w:rPr>
        <w:t>OTE 1:</w:t>
      </w:r>
      <w:r>
        <w:rPr>
          <w:lang w:eastAsia="zh-CN"/>
        </w:rPr>
        <w:tab/>
        <w:t>It is up to the implementation of VAL server about which storage entity (e.g. VAL server, SEALDD server, or other cloud platform) is selected and used.</w:t>
      </w:r>
    </w:p>
    <w:p w14:paraId="3E157434" w14:textId="77777777" w:rsidR="0005738E" w:rsidRDefault="0005738E" w:rsidP="0005738E">
      <w:pPr>
        <w:pStyle w:val="NO"/>
        <w:rPr>
          <w:lang w:eastAsia="zh-CN"/>
        </w:rPr>
      </w:pPr>
      <w:r>
        <w:rPr>
          <w:lang w:eastAsia="zh-CN"/>
        </w:rPr>
        <w:t>NOTE 2:</w:t>
      </w:r>
      <w:r>
        <w:rPr>
          <w:lang w:eastAsia="zh-CN"/>
        </w:rPr>
        <w:tab/>
        <w:t>SEALDD capabilities are provided as APIs to the VAL Layer, it is up to VAL layer to decide which traffic to be transferred (e.g. application signalling, application data).</w:t>
      </w:r>
    </w:p>
    <w:p w14:paraId="5817B925" w14:textId="77777777" w:rsidR="0005738E" w:rsidRDefault="0005738E" w:rsidP="0005738E">
      <w:pPr>
        <w:pStyle w:val="TH"/>
        <w:rPr>
          <w:noProof/>
          <w:lang w:eastAsia="zh-CN"/>
        </w:rPr>
      </w:pPr>
      <w:r>
        <w:object w:dxaOrig="9195" w:dyaOrig="3780" w14:anchorId="3BD60747">
          <v:shape id="_x0000_i1028" type="#_x0000_t75" style="width:461pt;height:188.5pt" o:ole="">
            <v:imagedata r:id="rId20" o:title=""/>
          </v:shape>
          <o:OLEObject Type="Embed" ProgID="Word.Document.12" ShapeID="_x0000_i1028" DrawAspect="Content" ObjectID="_1821107761" r:id="rId21">
            <o:FieldCodes>\s</o:FieldCodes>
          </o:OLEObject>
        </w:object>
      </w:r>
    </w:p>
    <w:p w14:paraId="21269A82" w14:textId="2AEB9598" w:rsidR="0005738E" w:rsidRDefault="0005738E" w:rsidP="0005738E">
      <w:pPr>
        <w:pStyle w:val="TF"/>
        <w:rPr>
          <w:noProof/>
          <w:lang w:eastAsia="zh-CN"/>
        </w:rPr>
      </w:pPr>
      <w:r>
        <w:rPr>
          <w:lang w:val="en-IN" w:eastAsia="zh-CN"/>
        </w:rPr>
        <w:t>Figure 7.2-</w:t>
      </w:r>
      <w:del w:id="64" w:author="huawei_user" w:date="2025-09-29T11:27:00Z">
        <w:r w:rsidDel="00D63A2F">
          <w:rPr>
            <w:lang w:val="en-IN" w:eastAsia="zh-CN"/>
          </w:rPr>
          <w:delText>4</w:delText>
        </w:r>
      </w:del>
      <w:ins w:id="65" w:author="huawei_user" w:date="2025-09-29T11:27:00Z">
        <w:r w:rsidR="00D63A2F">
          <w:rPr>
            <w:lang w:val="en-IN" w:eastAsia="zh-CN"/>
          </w:rPr>
          <w:t>6</w:t>
        </w:r>
      </w:ins>
      <w:r>
        <w:rPr>
          <w:lang w:val="en-IN" w:eastAsia="zh-CN"/>
        </w:rPr>
        <w:t>: Architecture</w:t>
      </w:r>
      <w:r>
        <w:rPr>
          <w:lang w:eastAsia="zh-CN"/>
        </w:rPr>
        <w:t xml:space="preserve"> </w:t>
      </w:r>
      <w:r>
        <w:t>for application traffic transfer</w:t>
      </w:r>
    </w:p>
    <w:p w14:paraId="61022D70" w14:textId="77777777" w:rsidR="0005738E" w:rsidRDefault="0005738E" w:rsidP="0005738E">
      <w:r>
        <w:t xml:space="preserve">The SEAL Data Delivery client interacts with the SEAL data delivery server to establish application layer data transport path. </w:t>
      </w:r>
    </w:p>
    <w:p w14:paraId="2B961514" w14:textId="77777777" w:rsidR="0005738E" w:rsidRDefault="0005738E" w:rsidP="0005738E">
      <w:pPr>
        <w:rPr>
          <w:lang w:eastAsia="zh-CN"/>
        </w:rPr>
      </w:pPr>
      <w:r>
        <w:t xml:space="preserve">Through this path, the SEALDD server and client provides data transport service capabilities such as data plane packet processing (e.g. packet duplication, elimination or transport coordination), data forwarding, data caching, background data transfer, etc. to support the VAL server and </w:t>
      </w:r>
      <w:r w:rsidRPr="00682159">
        <w:t xml:space="preserve">VAL </w:t>
      </w:r>
      <w:r>
        <w:t>client.</w:t>
      </w:r>
      <w:r>
        <w:rPr>
          <w:lang w:eastAsia="zh-CN"/>
        </w:rPr>
        <w:t xml:space="preserve"> Annex C describes a typical lifecycle of SEALDD to establish the SEALDD connection for the VAL client and VAL server.</w:t>
      </w:r>
      <w:bookmarkStart w:id="66" w:name="_Hlk187695791"/>
    </w:p>
    <w:p w14:paraId="37B36F9E" w14:textId="77777777" w:rsidR="0005738E" w:rsidRDefault="0005738E" w:rsidP="0005738E">
      <w:pPr>
        <w:rPr>
          <w:noProof/>
          <w:lang w:val="en-US" w:eastAsia="zh-CN"/>
        </w:rPr>
      </w:pPr>
      <w:r>
        <w:rPr>
          <w:noProof/>
          <w:lang w:val="en-US" w:eastAsia="zh-CN"/>
        </w:rPr>
        <w:t>Figure 7.2-</w:t>
      </w:r>
      <w:r>
        <w:rPr>
          <w:rFonts w:hint="eastAsia"/>
          <w:noProof/>
          <w:lang w:val="en-US" w:eastAsia="zh-CN"/>
        </w:rPr>
        <w:t xml:space="preserve">5 </w:t>
      </w:r>
      <w:r>
        <w:rPr>
          <w:noProof/>
          <w:lang w:val="en-US" w:eastAsia="zh-CN"/>
        </w:rPr>
        <w:t>illustrates the architecture for SEAL Data Delivery enabler service</w:t>
      </w:r>
      <w:r>
        <w:rPr>
          <w:rFonts w:hint="eastAsia"/>
          <w:noProof/>
          <w:lang w:val="en-US" w:eastAsia="zh-CN"/>
        </w:rPr>
        <w:t xml:space="preserve"> used to support UE-to-UE communication</w:t>
      </w:r>
      <w:r>
        <w:rPr>
          <w:noProof/>
          <w:lang w:val="en-US" w:eastAsia="zh-CN"/>
        </w:rPr>
        <w:t>.</w:t>
      </w:r>
    </w:p>
    <w:bookmarkEnd w:id="66"/>
    <w:bookmarkStart w:id="67" w:name="_MON_1772528796"/>
    <w:bookmarkEnd w:id="67"/>
    <w:p w14:paraId="79CDC195" w14:textId="77777777" w:rsidR="0005738E" w:rsidRDefault="0005738E" w:rsidP="0005738E">
      <w:pPr>
        <w:pStyle w:val="TH"/>
        <w:rPr>
          <w:lang w:val="en-US" w:eastAsia="zh-CN"/>
        </w:rPr>
      </w:pPr>
      <w:r>
        <w:rPr>
          <w:lang w:val="en-US" w:eastAsia="zh-CN"/>
        </w:rPr>
        <w:object w:dxaOrig="10429" w:dyaOrig="4514" w14:anchorId="1CE20BC8">
          <v:shape id="_x0000_i1029" type="#_x0000_t75" style="width:521.5pt;height:225pt" o:ole="">
            <v:imagedata r:id="rId22" o:title=""/>
          </v:shape>
          <o:OLEObject Type="Embed" ProgID="Word.Document.12" ShapeID="_x0000_i1029" DrawAspect="Content" ObjectID="_1821107762" r:id="rId23">
            <o:FieldCodes>\s</o:FieldCodes>
          </o:OLEObject>
        </w:object>
      </w:r>
    </w:p>
    <w:p w14:paraId="65887261" w14:textId="5D89005C" w:rsidR="0005738E" w:rsidRDefault="0005738E" w:rsidP="0005738E">
      <w:pPr>
        <w:pStyle w:val="TF"/>
        <w:rPr>
          <w:lang w:eastAsia="zh-CN"/>
        </w:rPr>
      </w:pPr>
      <w:r>
        <w:t>Figure 7.</w:t>
      </w:r>
      <w:r>
        <w:rPr>
          <w:rFonts w:hint="eastAsia"/>
          <w:lang w:val="en-US" w:eastAsia="zh-CN"/>
        </w:rPr>
        <w:t>2</w:t>
      </w:r>
      <w:r>
        <w:t>-</w:t>
      </w:r>
      <w:del w:id="68" w:author="huawei_user" w:date="2025-09-29T11:27:00Z">
        <w:r w:rsidDel="00D63A2F">
          <w:rPr>
            <w:rFonts w:hint="eastAsia"/>
            <w:lang w:eastAsia="zh-CN"/>
          </w:rPr>
          <w:delText>5</w:delText>
        </w:r>
      </w:del>
      <w:ins w:id="69" w:author="huawei_user" w:date="2025-09-29T11:27:00Z">
        <w:r w:rsidR="00D63A2F">
          <w:rPr>
            <w:lang w:eastAsia="zh-CN"/>
          </w:rPr>
          <w:t>7</w:t>
        </w:r>
      </w:ins>
      <w:r>
        <w:t>: SEALDD architecture with on-network and off-network</w:t>
      </w:r>
    </w:p>
    <w:p w14:paraId="3E98D9D1" w14:textId="3B5D61DA" w:rsidR="0005738E" w:rsidRPr="009826D6" w:rsidRDefault="0005738E" w:rsidP="0005738E">
      <w:pPr>
        <w:rPr>
          <w:lang w:eastAsia="zh-CN"/>
        </w:rPr>
      </w:pPr>
      <w:r>
        <w:rPr>
          <w:lang w:eastAsia="zh-CN"/>
        </w:rPr>
        <w:lastRenderedPageBreak/>
        <w:t>VAL UE 1 and VAL UE 2 have on-network connectivity, and both VAL UEs directly communicate with each other via off-network connectivity (i.e. SEALDD-PC5</w:t>
      </w:r>
      <w:r>
        <w:rPr>
          <w:rFonts w:hint="eastAsia"/>
          <w:lang w:eastAsia="zh-CN"/>
        </w:rPr>
        <w:t xml:space="preserve"> reference point</w:t>
      </w:r>
      <w:r>
        <w:rPr>
          <w:lang w:eastAsia="zh-CN"/>
        </w:rPr>
        <w:t>) or via on-ne</w:t>
      </w:r>
      <w:ins w:id="70" w:author="huawei_user" w:date="2025-10-04T15:46:00Z">
        <w:r w:rsidR="00BC1AD3">
          <w:rPr>
            <w:lang w:eastAsia="zh-CN"/>
          </w:rPr>
          <w:t>t</w:t>
        </w:r>
      </w:ins>
      <w:r>
        <w:rPr>
          <w:lang w:eastAsia="zh-CN"/>
        </w:rPr>
        <w:t>work connectivity (i.e. SEALDD</w:t>
      </w:r>
      <w:r>
        <w:rPr>
          <w:rFonts w:hint="eastAsia"/>
          <w:lang w:eastAsia="zh-CN"/>
        </w:rPr>
        <w:t>-UU reference point</w:t>
      </w:r>
      <w:r>
        <w:rPr>
          <w:lang w:eastAsia="zh-CN"/>
        </w:rPr>
        <w:t>).</w:t>
      </w:r>
    </w:p>
    <w:p w14:paraId="08E8F3F5" w14:textId="087FB021" w:rsidR="0005738E" w:rsidRDefault="0005738E" w:rsidP="0005738E">
      <w:pPr>
        <w:rPr>
          <w:lang w:val="en-US" w:eastAsia="zh-CN"/>
        </w:rPr>
      </w:pPr>
      <w:r>
        <w:t>Multi-modal services are based on several data flows related to each other and subject to application coordination. The data flows transfer</w:t>
      </w:r>
      <w:del w:id="71" w:author="huawei_user" w:date="2025-10-04T15:46:00Z">
        <w:r w:rsidDel="00BC1AD3">
          <w:delText>s</w:delText>
        </w:r>
      </w:del>
      <w:r>
        <w:t xml:space="preserve"> different types of data (for example audio, video, positioning, haptic data) and may come from different sources(e.g. a single UE, a single device or multiple devices connected to the single UE, or multiple UEs).</w:t>
      </w:r>
    </w:p>
    <w:p w14:paraId="6BE3A6FD" w14:textId="77777777" w:rsidR="0005738E" w:rsidRDefault="0005738E" w:rsidP="0005738E">
      <w:r>
        <w:t>Figure </w:t>
      </w:r>
      <w:r>
        <w:rPr>
          <w:lang w:val="en-IN" w:eastAsia="zh-CN"/>
        </w:rPr>
        <w:t>7.2-6</w:t>
      </w:r>
      <w:r>
        <w:t xml:space="preserve"> illustrates XR </w:t>
      </w:r>
      <w:r>
        <w:rPr>
          <w:rFonts w:hint="eastAsia"/>
          <w:lang w:val="en-US" w:eastAsia="zh-CN"/>
        </w:rPr>
        <w:t>m</w:t>
      </w:r>
      <w:r>
        <w:t>ulti-modal services</w:t>
      </w:r>
      <w:r>
        <w:rPr>
          <w:rFonts w:hint="eastAsia"/>
          <w:lang w:val="en-US" w:eastAsia="zh-CN"/>
        </w:rPr>
        <w:t xml:space="preserve"> </w:t>
      </w:r>
      <w:r>
        <w:t>using two different XR Server</w:t>
      </w:r>
      <w:r>
        <w:rPr>
          <w:rFonts w:hint="eastAsia"/>
          <w:lang w:val="en-US" w:eastAsia="zh-CN"/>
        </w:rPr>
        <w:t>s</w:t>
      </w:r>
      <w:r>
        <w:t xml:space="preserve">. To support E2E multi-modal communication flows between multiple VAL clients and servers, a SEALDD server and clients may support multi-modal service capabilities. </w:t>
      </w:r>
      <w:r>
        <w:rPr>
          <w:rFonts w:hint="eastAsia"/>
          <w:lang w:val="en-US" w:eastAsia="zh-CN"/>
        </w:rPr>
        <w:t>T</w:t>
      </w:r>
      <w:r>
        <w:t>he SEALDD server and clients perform multi-modal traffic transfer and management processing (e.g., E2E synchronization of application traffic having multi-modal dependencies with one another).</w:t>
      </w:r>
    </w:p>
    <w:p w14:paraId="178A1F77" w14:textId="77777777" w:rsidR="0005738E" w:rsidRDefault="0005738E" w:rsidP="0005738E">
      <w:pPr>
        <w:pStyle w:val="TH"/>
      </w:pPr>
      <w:r>
        <w:object w:dxaOrig="9640" w:dyaOrig="6000" w14:anchorId="26EABB18">
          <v:shape id="_x0000_i1030" type="#_x0000_t75" style="width:482pt;height:299.5pt" o:ole="">
            <v:imagedata r:id="rId24" o:title=""/>
          </v:shape>
          <o:OLEObject Type="Embed" ProgID="Visio.Drawing.15" ShapeID="_x0000_i1030" DrawAspect="Content" ObjectID="_1821107763" r:id="rId25"/>
        </w:object>
      </w:r>
    </w:p>
    <w:p w14:paraId="28E5CCE8" w14:textId="5F4F9801" w:rsidR="0005738E" w:rsidRDefault="0005738E" w:rsidP="0005738E">
      <w:pPr>
        <w:pStyle w:val="TF"/>
      </w:pPr>
      <w:r>
        <w:t>Figure</w:t>
      </w:r>
      <w:r>
        <w:rPr>
          <w:rFonts w:hint="eastAsia"/>
          <w:lang w:val="en-US" w:eastAsia="zh-CN"/>
        </w:rPr>
        <w:t xml:space="preserve"> </w:t>
      </w:r>
      <w:r>
        <w:rPr>
          <w:lang w:val="en-IN" w:eastAsia="zh-CN"/>
        </w:rPr>
        <w:t>7.2-</w:t>
      </w:r>
      <w:del w:id="72" w:author="huawei_user" w:date="2025-09-29T11:27:00Z">
        <w:r w:rsidDel="00D63A2F">
          <w:rPr>
            <w:lang w:val="en-IN" w:eastAsia="zh-CN"/>
          </w:rPr>
          <w:delText>6</w:delText>
        </w:r>
      </w:del>
      <w:ins w:id="73" w:author="huawei_user" w:date="2025-09-29T11:27:00Z">
        <w:r w:rsidR="00D63A2F">
          <w:rPr>
            <w:lang w:val="en-IN" w:eastAsia="zh-CN"/>
          </w:rPr>
          <w:t>8</w:t>
        </w:r>
      </w:ins>
      <w:r>
        <w:t xml:space="preserve">: </w:t>
      </w:r>
      <w:r>
        <w:rPr>
          <w:lang w:val="en-IN"/>
        </w:rPr>
        <w:t>Architecture</w:t>
      </w:r>
      <w:r>
        <w:t xml:space="preserve"> for multi-modal application traffic transfer with tethered devices. </w:t>
      </w:r>
    </w:p>
    <w:p w14:paraId="12F2AE5C" w14:textId="77777777" w:rsidR="0005738E" w:rsidRDefault="0005738E" w:rsidP="0005738E">
      <w:pPr>
        <w:rPr>
          <w:lang w:val="en-US" w:eastAsia="zh-CN"/>
        </w:rPr>
      </w:pPr>
      <w:r>
        <w:rPr>
          <w:rFonts w:hint="eastAsia"/>
          <w:lang w:val="en-US" w:eastAsia="zh-CN"/>
        </w:rPr>
        <w:t xml:space="preserve">To support the Tethered device, there are two types of Application enablement architectures based on SEALDD and PINAPP, corresponding to two types of tethered devices. One is the tethered XR device, where XR application client is deployed on the tethered XR device, i.e., Tethered Standalone AR Glasses, and </w:t>
      </w:r>
      <w:r>
        <w:t>Tethered AR Glasses with 5G Relay</w:t>
      </w:r>
      <w:r>
        <w:rPr>
          <w:rFonts w:hint="eastAsia"/>
          <w:lang w:val="en-US" w:eastAsia="zh-CN"/>
        </w:rPr>
        <w:t>. The other is the Tethered Display XR device, who deploys the XR application on the 5G client, with only the XR runtime residing on the tethered UE.</w:t>
      </w:r>
    </w:p>
    <w:p w14:paraId="0317BD3E" w14:textId="77777777" w:rsidR="0005738E" w:rsidRDefault="0005738E" w:rsidP="0005738E">
      <w:pPr>
        <w:rPr>
          <w:lang w:val="en-US"/>
        </w:rPr>
      </w:pPr>
      <w:r>
        <w:rPr>
          <w:rFonts w:hint="eastAsia"/>
          <w:lang w:val="en-US" w:eastAsia="zh-CN"/>
        </w:rPr>
        <w:t xml:space="preserve">For the tethered XR device, the application enablement layer architecture is shown in the figure </w:t>
      </w:r>
      <w:r>
        <w:rPr>
          <w:lang w:val="en-IN" w:eastAsia="zh-CN"/>
        </w:rPr>
        <w:t>7.2-7</w:t>
      </w:r>
      <w:r>
        <w:rPr>
          <w:rFonts w:hint="eastAsia"/>
          <w:lang w:val="en-US" w:eastAsia="zh-CN"/>
        </w:rPr>
        <w:t xml:space="preserve">. The SEALDD client on the 3GPP UE, acting as PIN client, could get tethered device information from the PEMC using the PIN-3 interface. Then the SEALDD client could interact with XR client on the tethered device to do the tethered link measurement. The interaction between the SEALDD client and XR client on different device is conducted over SEALDD-C. </w:t>
      </w:r>
    </w:p>
    <w:p w14:paraId="40C3A161" w14:textId="77777777" w:rsidR="0005738E" w:rsidRDefault="0005738E" w:rsidP="0005738E">
      <w:pPr>
        <w:pStyle w:val="TH"/>
        <w:rPr>
          <w:lang w:val="en-US"/>
        </w:rPr>
      </w:pPr>
      <w:r>
        <w:rPr>
          <w:lang w:val="en-US"/>
        </w:rPr>
        <w:object w:dxaOrig="12090" w:dyaOrig="4810" w14:anchorId="16184D7B">
          <v:shape id="_x0000_i1031" type="#_x0000_t75" style="width:604.5pt;height:241pt" o:ole="">
            <v:imagedata r:id="rId26" o:title="" croptop="30762f"/>
          </v:shape>
          <o:OLEObject Type="Embed" ProgID="Visio.Drawing.15" ShapeID="_x0000_i1031" DrawAspect="Content" ObjectID="_1821107764" r:id="rId27"/>
        </w:object>
      </w:r>
    </w:p>
    <w:p w14:paraId="2C12E660" w14:textId="4AD1CFF4" w:rsidR="0005738E" w:rsidRDefault="0005738E" w:rsidP="0005738E">
      <w:pPr>
        <w:pStyle w:val="TF"/>
      </w:pPr>
      <w:r>
        <w:t xml:space="preserve">Figure </w:t>
      </w:r>
      <w:r>
        <w:rPr>
          <w:lang w:val="en-IN" w:eastAsia="zh-CN"/>
        </w:rPr>
        <w:t>7.2-</w:t>
      </w:r>
      <w:del w:id="74" w:author="huawei_user" w:date="2025-09-29T11:27:00Z">
        <w:r w:rsidDel="00D63A2F">
          <w:rPr>
            <w:lang w:val="en-IN" w:eastAsia="zh-CN"/>
          </w:rPr>
          <w:delText>7</w:delText>
        </w:r>
      </w:del>
      <w:ins w:id="75" w:author="huawei_user" w:date="2025-09-29T11:27:00Z">
        <w:r w:rsidR="00D63A2F">
          <w:rPr>
            <w:lang w:val="en-IN" w:eastAsia="zh-CN"/>
          </w:rPr>
          <w:t>9</w:t>
        </w:r>
      </w:ins>
      <w:r>
        <w:t>: Application enablement architecture based on</w:t>
      </w:r>
      <w:r>
        <w:rPr>
          <w:rFonts w:hint="eastAsia"/>
          <w:lang w:val="en-US" w:eastAsia="zh-CN"/>
        </w:rPr>
        <w:t xml:space="preserve"> SEALDD and</w:t>
      </w:r>
      <w:r>
        <w:t xml:space="preserve"> PINAPP </w:t>
      </w:r>
      <w:r>
        <w:rPr>
          <w:rFonts w:hint="eastAsia"/>
        </w:rPr>
        <w:t xml:space="preserve">without SEALDD </w:t>
      </w:r>
      <w:r w:rsidRPr="00A540D2">
        <w:t>clie</w:t>
      </w:r>
      <w:r w:rsidRPr="009826D6">
        <w:rPr>
          <w:lang w:eastAsia="zh-CN"/>
        </w:rPr>
        <w:t>nt</w:t>
      </w:r>
      <w:r w:rsidRPr="00A540D2">
        <w:t xml:space="preserve"> </w:t>
      </w:r>
      <w:r>
        <w:rPr>
          <w:rFonts w:hint="eastAsia"/>
        </w:rPr>
        <w:t>in the tethering device</w:t>
      </w:r>
    </w:p>
    <w:p w14:paraId="6C1CBD13" w14:textId="77777777" w:rsidR="0005738E" w:rsidRDefault="0005738E" w:rsidP="0005738E">
      <w:r>
        <w:rPr>
          <w:rFonts w:hint="eastAsia"/>
          <w:lang w:val="en-US" w:eastAsia="zh-CN"/>
        </w:rPr>
        <w:t xml:space="preserve">For the Tethered Display XR device, the application enablement layer architecture is shown in the figure </w:t>
      </w:r>
      <w:r>
        <w:rPr>
          <w:lang w:val="en-IN" w:eastAsia="zh-CN"/>
        </w:rPr>
        <w:t>7.2-8</w:t>
      </w:r>
      <w:r>
        <w:rPr>
          <w:rFonts w:hint="eastAsia"/>
          <w:lang w:val="en-US" w:eastAsia="zh-CN"/>
        </w:rPr>
        <w:t xml:space="preserve">. The SEALDD client on the 3GPP UE, acting as PIN client, could get tethered device information from the PEMC using the PIN-3 interface. The SEALDD-UUc interface supports the interaction between the SEALDD client on the tethered UE and SEALDD client on the 3GPP UE. </w:t>
      </w:r>
    </w:p>
    <w:p w14:paraId="258E77B1" w14:textId="77777777" w:rsidR="0005738E" w:rsidRDefault="0005738E" w:rsidP="0005738E">
      <w:pPr>
        <w:pStyle w:val="TH"/>
        <w:rPr>
          <w:lang w:val="en-US" w:eastAsia="zh-CN"/>
        </w:rPr>
      </w:pPr>
      <w:r>
        <w:object w:dxaOrig="8847" w:dyaOrig="4810" w14:anchorId="3D611F48">
          <v:shape id="_x0000_i1032" type="#_x0000_t75" style="width:442.5pt;height:241pt" o:ole="">
            <v:imagedata r:id="rId28" o:title="" croptop="30762f" cropright="17579f"/>
          </v:shape>
          <o:OLEObject Type="Embed" ProgID="Visio.Drawing.15" ShapeID="_x0000_i1032" DrawAspect="Content" ObjectID="_1821107765" r:id="rId29"/>
        </w:object>
      </w:r>
    </w:p>
    <w:p w14:paraId="65928974" w14:textId="470881E2" w:rsidR="0005738E" w:rsidRDefault="0005738E" w:rsidP="0005738E">
      <w:pPr>
        <w:pStyle w:val="TF"/>
      </w:pPr>
      <w:r>
        <w:t xml:space="preserve">Figure </w:t>
      </w:r>
      <w:r>
        <w:rPr>
          <w:lang w:val="en-IN" w:eastAsia="zh-CN"/>
        </w:rPr>
        <w:t>7.2-</w:t>
      </w:r>
      <w:del w:id="76" w:author="huawei_user" w:date="2025-09-29T11:27:00Z">
        <w:r w:rsidDel="00D63A2F">
          <w:rPr>
            <w:lang w:val="en-IN" w:eastAsia="zh-CN"/>
          </w:rPr>
          <w:delText>8</w:delText>
        </w:r>
      </w:del>
      <w:ins w:id="77" w:author="huawei_user" w:date="2025-09-29T11:27:00Z">
        <w:r w:rsidR="00D63A2F">
          <w:rPr>
            <w:lang w:val="en-IN" w:eastAsia="zh-CN"/>
          </w:rPr>
          <w:t>10</w:t>
        </w:r>
      </w:ins>
      <w:r>
        <w:t>: Application enablement architecture based on</w:t>
      </w:r>
      <w:r>
        <w:rPr>
          <w:rFonts w:hint="eastAsia"/>
          <w:lang w:val="en-US" w:eastAsia="zh-CN"/>
        </w:rPr>
        <w:t xml:space="preserve"> SEALDD and</w:t>
      </w:r>
      <w:r>
        <w:t xml:space="preserve"> PINAPP </w:t>
      </w:r>
      <w:r>
        <w:rPr>
          <w:rFonts w:hint="eastAsia"/>
        </w:rPr>
        <w:t xml:space="preserve">with SEALDD </w:t>
      </w:r>
      <w:r w:rsidRPr="00A540D2">
        <w:t>clie</w:t>
      </w:r>
      <w:r w:rsidRPr="009826D6">
        <w:rPr>
          <w:lang w:eastAsia="zh-CN"/>
        </w:rPr>
        <w:t>nt</w:t>
      </w:r>
      <w:r>
        <w:rPr>
          <w:rFonts w:hint="eastAsia"/>
        </w:rPr>
        <w:t xml:space="preserve"> in the tethering device</w:t>
      </w:r>
    </w:p>
    <w:p w14:paraId="1E084E46" w14:textId="77777777" w:rsidR="00641B60" w:rsidRPr="008B35D6" w:rsidRDefault="00641B60" w:rsidP="00641B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bookmarkEnd w:id="3"/>
      <w:bookmarkEnd w:id="4"/>
      <w:bookmarkEnd w:id="5"/>
      <w:bookmarkEnd w:id="6"/>
      <w:bookmarkEnd w:id="7"/>
      <w:bookmarkEnd w:id="8"/>
      <w:bookmarkEnd w:id="9"/>
      <w:bookmarkEnd w:id="10"/>
      <w:bookmarkEnd w:id="11"/>
      <w:bookmarkEnd w:id="12"/>
      <w:bookmarkEnd w:id="13"/>
      <w:bookmarkEnd w:id="14"/>
    </w:p>
    <w:sectPr w:rsidR="00641B60" w:rsidRPr="008B35D6"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425EC" w14:textId="77777777" w:rsidR="00CF0DF5" w:rsidRDefault="00CF0DF5">
      <w:r>
        <w:separator/>
      </w:r>
    </w:p>
  </w:endnote>
  <w:endnote w:type="continuationSeparator" w:id="0">
    <w:p w14:paraId="5D74351A" w14:textId="77777777" w:rsidR="00CF0DF5" w:rsidRDefault="00CF0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5A002" w14:textId="77777777" w:rsidR="00CF0DF5" w:rsidRDefault="00CF0DF5">
      <w:r>
        <w:separator/>
      </w:r>
    </w:p>
  </w:footnote>
  <w:footnote w:type="continuationSeparator" w:id="0">
    <w:p w14:paraId="152960D5" w14:textId="77777777" w:rsidR="00CF0DF5" w:rsidRDefault="00CF0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42E"/>
    <w:rsid w:val="0005738E"/>
    <w:rsid w:val="00070E09"/>
    <w:rsid w:val="000A103D"/>
    <w:rsid w:val="000A2A3A"/>
    <w:rsid w:val="000A6394"/>
    <w:rsid w:val="000B7FED"/>
    <w:rsid w:val="000C038A"/>
    <w:rsid w:val="000C6598"/>
    <w:rsid w:val="000D44B3"/>
    <w:rsid w:val="000D490B"/>
    <w:rsid w:val="00145D43"/>
    <w:rsid w:val="00192C46"/>
    <w:rsid w:val="001A08B3"/>
    <w:rsid w:val="001A7B60"/>
    <w:rsid w:val="001B52F0"/>
    <w:rsid w:val="001B7A65"/>
    <w:rsid w:val="001E41F3"/>
    <w:rsid w:val="002147F0"/>
    <w:rsid w:val="00220E12"/>
    <w:rsid w:val="002354CC"/>
    <w:rsid w:val="002504A7"/>
    <w:rsid w:val="0026004D"/>
    <w:rsid w:val="002640DD"/>
    <w:rsid w:val="00275D12"/>
    <w:rsid w:val="00284FEB"/>
    <w:rsid w:val="002860C4"/>
    <w:rsid w:val="002B5741"/>
    <w:rsid w:val="002E472E"/>
    <w:rsid w:val="00305409"/>
    <w:rsid w:val="00337C08"/>
    <w:rsid w:val="003609EF"/>
    <w:rsid w:val="0036231A"/>
    <w:rsid w:val="00366C66"/>
    <w:rsid w:val="00374DD4"/>
    <w:rsid w:val="003E1A36"/>
    <w:rsid w:val="003F2231"/>
    <w:rsid w:val="00410371"/>
    <w:rsid w:val="004242F1"/>
    <w:rsid w:val="004B75B7"/>
    <w:rsid w:val="004C1DC5"/>
    <w:rsid w:val="004C741D"/>
    <w:rsid w:val="004F03FB"/>
    <w:rsid w:val="005141D9"/>
    <w:rsid w:val="0051580D"/>
    <w:rsid w:val="00547111"/>
    <w:rsid w:val="00553F58"/>
    <w:rsid w:val="00561E4C"/>
    <w:rsid w:val="00591824"/>
    <w:rsid w:val="00592D74"/>
    <w:rsid w:val="005A1079"/>
    <w:rsid w:val="005E2C44"/>
    <w:rsid w:val="00617A26"/>
    <w:rsid w:val="00621188"/>
    <w:rsid w:val="006230FC"/>
    <w:rsid w:val="006257ED"/>
    <w:rsid w:val="006262F7"/>
    <w:rsid w:val="00641B60"/>
    <w:rsid w:val="00653DE4"/>
    <w:rsid w:val="00665C47"/>
    <w:rsid w:val="00695808"/>
    <w:rsid w:val="006B46FB"/>
    <w:rsid w:val="006E21FB"/>
    <w:rsid w:val="006F1D23"/>
    <w:rsid w:val="00730FDD"/>
    <w:rsid w:val="00744E73"/>
    <w:rsid w:val="00784C03"/>
    <w:rsid w:val="00792342"/>
    <w:rsid w:val="007977A8"/>
    <w:rsid w:val="007B512A"/>
    <w:rsid w:val="007C2097"/>
    <w:rsid w:val="007D6A07"/>
    <w:rsid w:val="007F7259"/>
    <w:rsid w:val="008040A8"/>
    <w:rsid w:val="008279FA"/>
    <w:rsid w:val="0083770F"/>
    <w:rsid w:val="008626E7"/>
    <w:rsid w:val="00870EE7"/>
    <w:rsid w:val="008863B9"/>
    <w:rsid w:val="008A1F7E"/>
    <w:rsid w:val="008A45A6"/>
    <w:rsid w:val="008C30B0"/>
    <w:rsid w:val="008D3CCC"/>
    <w:rsid w:val="008F3789"/>
    <w:rsid w:val="008F686C"/>
    <w:rsid w:val="009148DE"/>
    <w:rsid w:val="00941E30"/>
    <w:rsid w:val="009531B0"/>
    <w:rsid w:val="0095797F"/>
    <w:rsid w:val="00970DFB"/>
    <w:rsid w:val="009741B3"/>
    <w:rsid w:val="009777D9"/>
    <w:rsid w:val="00991B88"/>
    <w:rsid w:val="009A5753"/>
    <w:rsid w:val="009A579D"/>
    <w:rsid w:val="009B3CDB"/>
    <w:rsid w:val="009E3297"/>
    <w:rsid w:val="009F734F"/>
    <w:rsid w:val="00A16152"/>
    <w:rsid w:val="00A246B6"/>
    <w:rsid w:val="00A34CE5"/>
    <w:rsid w:val="00A47E70"/>
    <w:rsid w:val="00A50CF0"/>
    <w:rsid w:val="00A7671C"/>
    <w:rsid w:val="00A83D07"/>
    <w:rsid w:val="00A870B9"/>
    <w:rsid w:val="00AA2CBC"/>
    <w:rsid w:val="00AC5820"/>
    <w:rsid w:val="00AD1CD8"/>
    <w:rsid w:val="00B258BB"/>
    <w:rsid w:val="00B67B97"/>
    <w:rsid w:val="00B92184"/>
    <w:rsid w:val="00B968C8"/>
    <w:rsid w:val="00BA3EC5"/>
    <w:rsid w:val="00BA51D9"/>
    <w:rsid w:val="00BB5DFC"/>
    <w:rsid w:val="00BC1AD3"/>
    <w:rsid w:val="00BD279D"/>
    <w:rsid w:val="00BD65E3"/>
    <w:rsid w:val="00BD6BB8"/>
    <w:rsid w:val="00C3688E"/>
    <w:rsid w:val="00C66BA2"/>
    <w:rsid w:val="00C870F6"/>
    <w:rsid w:val="00C907B5"/>
    <w:rsid w:val="00C95985"/>
    <w:rsid w:val="00CA59C7"/>
    <w:rsid w:val="00CC5026"/>
    <w:rsid w:val="00CC68D0"/>
    <w:rsid w:val="00CF0DF5"/>
    <w:rsid w:val="00CF6802"/>
    <w:rsid w:val="00D03F9A"/>
    <w:rsid w:val="00D06D51"/>
    <w:rsid w:val="00D24991"/>
    <w:rsid w:val="00D353F5"/>
    <w:rsid w:val="00D37760"/>
    <w:rsid w:val="00D50255"/>
    <w:rsid w:val="00D54217"/>
    <w:rsid w:val="00D57346"/>
    <w:rsid w:val="00D63A2F"/>
    <w:rsid w:val="00D66520"/>
    <w:rsid w:val="00D84AE9"/>
    <w:rsid w:val="00D9124E"/>
    <w:rsid w:val="00DA6D8B"/>
    <w:rsid w:val="00DD5494"/>
    <w:rsid w:val="00DE34CF"/>
    <w:rsid w:val="00E13F3D"/>
    <w:rsid w:val="00E23245"/>
    <w:rsid w:val="00E34898"/>
    <w:rsid w:val="00E57CDB"/>
    <w:rsid w:val="00E652FA"/>
    <w:rsid w:val="00EB09B7"/>
    <w:rsid w:val="00ED3D90"/>
    <w:rsid w:val="00EE7D7C"/>
    <w:rsid w:val="00F25D98"/>
    <w:rsid w:val="00F300FB"/>
    <w:rsid w:val="00F370D2"/>
    <w:rsid w:val="00FA411C"/>
    <w:rsid w:val="00FB6386"/>
    <w:rsid w:val="00FE5E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262F7"/>
    <w:rPr>
      <w:rFonts w:ascii="Times New Roman" w:hAnsi="Times New Roman"/>
      <w:lang w:val="en-GB" w:eastAsia="en-US"/>
    </w:rPr>
  </w:style>
  <w:style w:type="character" w:customStyle="1" w:styleId="NOChar">
    <w:name w:val="NO Char"/>
    <w:link w:val="NO"/>
    <w:qFormat/>
    <w:locked/>
    <w:rsid w:val="006262F7"/>
    <w:rPr>
      <w:rFonts w:ascii="Times New Roman" w:hAnsi="Times New Roman"/>
      <w:lang w:val="en-GB" w:eastAsia="en-US"/>
    </w:rPr>
  </w:style>
  <w:style w:type="character" w:customStyle="1" w:styleId="THChar">
    <w:name w:val="TH Char"/>
    <w:link w:val="TH"/>
    <w:qFormat/>
    <w:locked/>
    <w:rsid w:val="006262F7"/>
    <w:rPr>
      <w:rFonts w:ascii="Arial" w:hAnsi="Arial"/>
      <w:b/>
      <w:lang w:val="en-GB" w:eastAsia="en-US"/>
    </w:rPr>
  </w:style>
  <w:style w:type="character" w:customStyle="1" w:styleId="TFChar">
    <w:name w:val="TF Char"/>
    <w:link w:val="TF"/>
    <w:qFormat/>
    <w:locked/>
    <w:rsid w:val="006262F7"/>
    <w:rPr>
      <w:rFonts w:ascii="Arial" w:hAnsi="Arial"/>
      <w:b/>
      <w:lang w:val="en-GB" w:eastAsia="en-US"/>
    </w:rPr>
  </w:style>
  <w:style w:type="character" w:customStyle="1" w:styleId="40">
    <w:name w:val="标题 4 字符"/>
    <w:link w:val="4"/>
    <w:rsid w:val="006262F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package" Target="embeddings/Microsoft_Word_Document2.docx"/><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e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package" Target="embeddings/Microsoft_Word_Document3.docx"/><Relationship Id="rId28" Type="http://schemas.openxmlformats.org/officeDocument/2006/relationships/image" Target="media/image10.emf"/><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E21DE-8B83-4747-BDAF-2E07A51BB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1782</Words>
  <Characters>10160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3</cp:revision>
  <cp:lastPrinted>1899-12-31T23:00:00Z</cp:lastPrinted>
  <dcterms:created xsi:type="dcterms:W3CDTF">2025-10-04T07:48:00Z</dcterms:created>
  <dcterms:modified xsi:type="dcterms:W3CDTF">2025-10-04T10:29:00Z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S6-253249</vt:lpwstr>
  </property>
  <property fmtid="{D5CDD505-2E9C-101B-9397-08002B2CF9AE}" pid="10" name="Spec#">
    <vt:lpwstr>23.433</vt:lpwstr>
  </property>
  <property fmtid="{D5CDD505-2E9C-101B-9397-08002B2CF9AE}" pid="11" name="Cr#">
    <vt:lpwstr>0157</vt:lpwstr>
  </property>
  <property fmtid="{D5CDD505-2E9C-101B-9397-08002B2CF9AE}" pid="12" name="Revision">
    <vt:lpwstr>-</vt:lpwstr>
  </property>
  <property fmtid="{D5CDD505-2E9C-101B-9397-08002B2CF9AE}" pid="13" name="Version">
    <vt:lpwstr>19.6.0</vt:lpwstr>
  </property>
  <property fmtid="{D5CDD505-2E9C-101B-9397-08002B2CF9AE}" pid="14" name="CrTitle">
    <vt:lpwstr>Clarification in SEALDD connection status</vt:lpwstr>
  </property>
  <property fmtid="{D5CDD505-2E9C-101B-9397-08002B2CF9AE}" pid="15" name="SourceIfWg">
    <vt:lpwstr>Ericsson Korea Partners Co Ltd</vt:lpwstr>
  </property>
  <property fmtid="{D5CDD505-2E9C-101B-9397-08002B2CF9AE}" pid="16" name="SourceIfTsg">
    <vt:lpwstr/>
  </property>
  <property fmtid="{D5CDD505-2E9C-101B-9397-08002B2CF9AE}" pid="17" name="RelatedWis">
    <vt:lpwstr>SEALDD_Ph2</vt:lpwstr>
  </property>
  <property fmtid="{D5CDD505-2E9C-101B-9397-08002B2CF9AE}" pid="18" name="Cat">
    <vt:lpwstr>F</vt:lpwstr>
  </property>
  <property fmtid="{D5CDD505-2E9C-101B-9397-08002B2CF9AE}" pid="19" name="ResDate">
    <vt:lpwstr>2025-08-18</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1759040039</vt:lpwstr>
  </property>
</Properties>
</file>